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bookmarkStart w:id="0" w:name="_GoBack"/>
      <w:bookmarkEnd w:id="0"/>
      <w:r>
        <w:rPr>
          <w:rFonts w:hint="eastAsia" w:ascii="宋体" w:hAnsi="宋体" w:cs="Tahoma"/>
          <w:b/>
          <w:bCs/>
          <w:color w:val="333333"/>
          <w:kern w:val="0"/>
          <w:sz w:val="36"/>
          <w:szCs w:val="36"/>
        </w:rPr>
        <w:t>湖北第二师范学院校园统一支付平台缴费指南</w:t>
      </w:r>
    </w:p>
    <w:p>
      <w:pPr>
        <w:jc w:val="center"/>
        <w:rPr>
          <w:b/>
          <w:sz w:val="24"/>
          <w:szCs w:val="24"/>
        </w:rPr>
      </w:pPr>
    </w:p>
    <w:p>
      <w:pPr>
        <w:rPr>
          <w:b/>
          <w:sz w:val="32"/>
          <w:szCs w:val="32"/>
        </w:rPr>
      </w:pPr>
      <w:r>
        <w:rPr>
          <w:rFonts w:hint="eastAsia"/>
          <w:b/>
          <w:sz w:val="32"/>
          <w:szCs w:val="32"/>
        </w:rPr>
        <w:t>第一步：系统登陆</w:t>
      </w:r>
    </w:p>
    <w:p>
      <w:pPr>
        <w:widowControl/>
        <w:shd w:val="clear" w:color="auto" w:fill="FFFFFF"/>
        <w:spacing w:line="520" w:lineRule="exact"/>
        <w:ind w:firstLine="600" w:firstLineChars="200"/>
        <w:rPr>
          <w:rFonts w:ascii="Tahoma" w:hAnsi="Tahoma" w:cs="Tahoma"/>
          <w:color w:val="333333"/>
          <w:kern w:val="0"/>
          <w:sz w:val="30"/>
          <w:szCs w:val="30"/>
        </w:rPr>
      </w:pPr>
      <w:r>
        <w:rPr>
          <w:rFonts w:hint="eastAsia" w:ascii="宋体" w:hAnsi="宋体" w:cs="Tahoma"/>
          <w:color w:val="333333"/>
          <w:kern w:val="0"/>
          <w:sz w:val="30"/>
          <w:szCs w:val="30"/>
        </w:rPr>
        <w:t>采用电脑端和手机端两种方式均可登录湖北第二师范学院校园统一支付平台。</w:t>
      </w:r>
    </w:p>
    <w:p>
      <w:pPr>
        <w:widowControl/>
        <w:shd w:val="clear" w:color="auto" w:fill="FFFFFF"/>
        <w:spacing w:line="520" w:lineRule="exact"/>
        <w:ind w:firstLine="600" w:firstLineChars="200"/>
        <w:rPr>
          <w:rFonts w:ascii="Tahoma" w:hAnsi="Tahoma" w:cs="Tahoma"/>
          <w:color w:val="333333"/>
          <w:kern w:val="0"/>
          <w:sz w:val="30"/>
          <w:szCs w:val="30"/>
        </w:rPr>
      </w:pPr>
      <w:r>
        <w:rPr>
          <w:rFonts w:hint="eastAsia" w:ascii="宋体" w:hAnsi="宋体" w:cs="Tahoma"/>
          <w:color w:val="333333"/>
          <w:kern w:val="0"/>
          <w:sz w:val="30"/>
          <w:szCs w:val="30"/>
        </w:rPr>
        <w:t>1.电脑端：</w:t>
      </w:r>
    </w:p>
    <w:p>
      <w:pPr>
        <w:widowControl/>
        <w:shd w:val="clear" w:color="auto" w:fill="FFFFFF"/>
        <w:spacing w:line="520" w:lineRule="exact"/>
        <w:ind w:firstLine="600" w:firstLineChars="200"/>
        <w:rPr>
          <w:rFonts w:ascii="Tahoma" w:hAnsi="Tahoma" w:cs="Tahoma"/>
          <w:color w:val="333333"/>
          <w:kern w:val="0"/>
          <w:sz w:val="30"/>
          <w:szCs w:val="30"/>
        </w:rPr>
      </w:pPr>
      <w:r>
        <w:rPr>
          <w:rFonts w:hint="eastAsia" w:ascii="宋体" w:hAnsi="宋体" w:cs="Tahoma"/>
          <w:color w:val="333333"/>
          <w:kern w:val="0"/>
          <w:sz w:val="30"/>
          <w:szCs w:val="30"/>
        </w:rPr>
        <w:t>可在浏览器中输入地址：</w:t>
      </w:r>
      <w:r>
        <w:fldChar w:fldCharType="begin"/>
      </w:r>
      <w:r>
        <w:instrText xml:space="preserve"> HYPERLINK "http://szcw.hue.edu.cn/xysf/" </w:instrText>
      </w:r>
      <w:r>
        <w:fldChar w:fldCharType="separate"/>
      </w:r>
      <w:r>
        <w:rPr>
          <w:rStyle w:val="13"/>
          <w:rFonts w:ascii="Tahoma" w:hAnsi="Tahoma" w:cs="Tahoma"/>
          <w:color w:val="0563C1"/>
          <w:kern w:val="0"/>
          <w:sz w:val="30"/>
          <w:szCs w:val="30"/>
        </w:rPr>
        <w:t>http://szcw.hue.edu.cn/xysf/</w:t>
      </w:r>
      <w:r>
        <w:rPr>
          <w:rStyle w:val="13"/>
          <w:rFonts w:ascii="Tahoma" w:hAnsi="Tahoma" w:cs="Tahoma"/>
          <w:color w:val="0563C1"/>
          <w:kern w:val="0"/>
          <w:sz w:val="30"/>
          <w:szCs w:val="30"/>
        </w:rPr>
        <w:fldChar w:fldCharType="end"/>
      </w:r>
      <w:r>
        <w:rPr>
          <w:rFonts w:hint="eastAsia" w:ascii="宋体" w:hAnsi="宋体" w:cs="Tahoma"/>
          <w:color w:val="333333"/>
          <w:kern w:val="0"/>
          <w:sz w:val="30"/>
          <w:szCs w:val="30"/>
        </w:rPr>
        <w:t>；</w:t>
      </w:r>
    </w:p>
    <w:p>
      <w:pPr>
        <w:widowControl/>
        <w:shd w:val="clear" w:color="auto" w:fill="FFFFFF"/>
        <w:spacing w:line="520" w:lineRule="exact"/>
        <w:ind w:firstLine="600" w:firstLineChars="200"/>
        <w:rPr>
          <w:rFonts w:ascii="Tahoma" w:hAnsi="Tahoma" w:cs="Tahoma"/>
          <w:color w:val="333333"/>
          <w:kern w:val="0"/>
          <w:sz w:val="30"/>
          <w:szCs w:val="30"/>
        </w:rPr>
      </w:pPr>
      <w:r>
        <w:rPr>
          <w:rFonts w:hint="eastAsia" w:ascii="宋体" w:hAnsi="宋体" w:cs="Tahoma"/>
          <w:color w:val="333333"/>
          <w:kern w:val="0"/>
          <w:sz w:val="30"/>
          <w:szCs w:val="30"/>
        </w:rPr>
        <w:t>2.手机端:</w:t>
      </w:r>
    </w:p>
    <w:p>
      <w:pPr>
        <w:widowControl/>
        <w:shd w:val="clear" w:color="auto" w:fill="FFFFFF"/>
        <w:spacing w:line="520" w:lineRule="exact"/>
        <w:ind w:firstLine="600" w:firstLineChars="200"/>
        <w:rPr>
          <w:rFonts w:ascii="Tahoma" w:hAnsi="Tahoma" w:cs="Tahoma"/>
          <w:color w:val="333333"/>
          <w:kern w:val="0"/>
          <w:sz w:val="30"/>
          <w:szCs w:val="30"/>
        </w:rPr>
      </w:pPr>
      <w:r>
        <w:rPr>
          <w:rFonts w:hint="eastAsia" w:ascii="宋体" w:hAnsi="宋体" w:cs="Tahoma"/>
          <w:color w:val="333333"/>
          <w:kern w:val="0"/>
          <w:sz w:val="30"/>
          <w:szCs w:val="30"/>
        </w:rPr>
        <w:t>使用微信或支付宝</w:t>
      </w:r>
      <w:r>
        <w:rPr>
          <w:rFonts w:ascii="Tahoma" w:hAnsi="Tahoma" w:cs="Tahoma"/>
          <w:color w:val="333333"/>
          <w:kern w:val="0"/>
          <w:sz w:val="30"/>
          <w:szCs w:val="30"/>
        </w:rPr>
        <w:t>APP</w:t>
      </w:r>
      <w:r>
        <w:rPr>
          <w:rFonts w:hint="eastAsia" w:ascii="宋体" w:hAnsi="宋体" w:cs="Tahoma"/>
          <w:color w:val="333333"/>
          <w:kern w:val="0"/>
          <w:sz w:val="30"/>
          <w:szCs w:val="30"/>
        </w:rPr>
        <w:t>“扫一扫”,扫描下面二维码：</w:t>
      </w:r>
    </w:p>
    <w:p>
      <w:pPr>
        <w:widowControl/>
        <w:shd w:val="clear" w:color="auto" w:fill="FFFFFF"/>
        <w:spacing w:line="315" w:lineRule="atLeast"/>
        <w:jc w:val="left"/>
        <w:rPr>
          <w:rFonts w:ascii="宋体" w:hAnsi="宋体" w:cs="Tahoma"/>
          <w:color w:val="333333"/>
          <w:kern w:val="0"/>
          <w:sz w:val="30"/>
          <w:szCs w:val="30"/>
        </w:rPr>
      </w:pPr>
      <w:r>
        <w:rPr>
          <w:rFonts w:hint="eastAsia" w:ascii="宋体" w:hAnsi="宋体" w:cs="Tahoma"/>
          <w:color w:val="333333"/>
          <w:kern w:val="0"/>
          <w:sz w:val="30"/>
          <w:szCs w:val="30"/>
        </w:rPr>
        <w:t xml:space="preserve">            </w:t>
      </w:r>
      <w:r>
        <w:drawing>
          <wp:inline distT="0" distB="0" distL="0" distR="0">
            <wp:extent cx="2549525" cy="2549525"/>
            <wp:effectExtent l="0" t="0" r="3175" b="3175"/>
            <wp:docPr id="2" name="图片 2" descr="C:\Users\ADMINI~1\AppData\Local\Temp\ksohtml80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8088\wps1.jpg"/>
                    <pic:cNvPicPr>
                      <a:picLocks noChangeAspect="1" noChangeArrowheads="1"/>
                    </pic:cNvPicPr>
                  </pic:nvPicPr>
                  <pic:blipFill>
                    <a:blip r:embed="rId6" cstate="print"/>
                    <a:srcRect/>
                    <a:stretch>
                      <a:fillRect/>
                    </a:stretch>
                  </pic:blipFill>
                  <pic:spPr>
                    <a:xfrm>
                      <a:off x="0" y="0"/>
                      <a:ext cx="2549525" cy="2549525"/>
                    </a:xfrm>
                    <a:prstGeom prst="rect">
                      <a:avLst/>
                    </a:prstGeom>
                    <a:noFill/>
                    <a:ln w="9525">
                      <a:noFill/>
                      <a:miter lim="800000"/>
                      <a:headEnd/>
                      <a:tailEnd/>
                    </a:ln>
                  </pic:spPr>
                </pic:pic>
              </a:graphicData>
            </a:graphic>
          </wp:inline>
        </w:drawing>
      </w:r>
    </w:p>
    <w:p>
      <w:pPr>
        <w:widowControl/>
        <w:shd w:val="clear" w:color="auto" w:fill="FFFFFF"/>
        <w:spacing w:line="520" w:lineRule="exact"/>
        <w:ind w:firstLine="600" w:firstLineChars="200"/>
        <w:jc w:val="left"/>
        <w:rPr>
          <w:rFonts w:ascii="宋体" w:hAnsi="宋体" w:cs="Tahoma"/>
          <w:color w:val="333333"/>
          <w:kern w:val="0"/>
          <w:sz w:val="24"/>
          <w:szCs w:val="24"/>
        </w:rPr>
      </w:pPr>
      <w:r>
        <w:rPr>
          <w:rFonts w:hint="eastAsia" w:ascii="宋体" w:hAnsi="宋体" w:cs="Tahoma"/>
          <w:color w:val="333333"/>
          <w:kern w:val="0"/>
          <w:sz w:val="30"/>
          <w:szCs w:val="30"/>
        </w:rPr>
        <w:t xml:space="preserve">       </w:t>
      </w:r>
      <w:r>
        <w:rPr>
          <w:rFonts w:hint="eastAsia" w:ascii="宋体" w:hAnsi="宋体" w:cs="Tahoma"/>
          <w:color w:val="333333"/>
          <w:kern w:val="0"/>
          <w:sz w:val="24"/>
          <w:szCs w:val="24"/>
        </w:rPr>
        <w:t xml:space="preserve"> 湖北第二师范学院校园统一支付平台</w:t>
      </w:r>
    </w:p>
    <w:p>
      <w:pPr>
        <w:widowControl/>
        <w:shd w:val="clear" w:color="auto" w:fill="FFFFFF"/>
        <w:spacing w:line="520" w:lineRule="exact"/>
        <w:ind w:firstLine="480" w:firstLineChars="200"/>
        <w:jc w:val="left"/>
        <w:rPr>
          <w:rFonts w:ascii="宋体" w:hAnsi="宋体" w:cs="Tahoma"/>
          <w:color w:val="333333"/>
          <w:kern w:val="0"/>
          <w:sz w:val="24"/>
          <w:szCs w:val="24"/>
        </w:rPr>
      </w:pPr>
    </w:p>
    <w:p>
      <w:pPr>
        <w:widowControl/>
        <w:shd w:val="clear" w:color="auto" w:fill="FFFFFF"/>
        <w:spacing w:line="520" w:lineRule="exact"/>
        <w:ind w:firstLine="600" w:firstLineChars="200"/>
        <w:jc w:val="left"/>
        <w:rPr>
          <w:rFonts w:ascii="宋体" w:hAnsi="宋体" w:cs="Tahoma"/>
          <w:color w:val="333333"/>
          <w:kern w:val="0"/>
          <w:sz w:val="30"/>
          <w:szCs w:val="30"/>
        </w:rPr>
      </w:pPr>
      <w:r>
        <w:rPr>
          <w:rFonts w:hint="eastAsia" w:ascii="宋体" w:hAnsi="宋体" w:cs="Tahoma"/>
          <w:color w:val="333333"/>
          <w:kern w:val="0"/>
          <w:sz w:val="30"/>
          <w:szCs w:val="30"/>
        </w:rPr>
        <w:t>根据人员性质不同，进入系统分为以下两种:</w:t>
      </w:r>
    </w:p>
    <w:p>
      <w:pPr>
        <w:widowControl/>
        <w:shd w:val="clear" w:color="auto" w:fill="FFFFFF"/>
        <w:spacing w:line="520" w:lineRule="exact"/>
        <w:ind w:firstLine="600" w:firstLineChars="200"/>
        <w:jc w:val="left"/>
        <w:rPr>
          <w:rFonts w:ascii="宋体" w:hAnsi="宋体" w:cs="Tahoma"/>
          <w:bCs/>
          <w:color w:val="333333"/>
          <w:kern w:val="0"/>
          <w:sz w:val="30"/>
          <w:szCs w:val="30"/>
        </w:rPr>
      </w:pPr>
      <w:r>
        <w:rPr>
          <w:rFonts w:hint="eastAsia" w:ascii="宋体" w:hAnsi="宋体" w:cs="Tahoma"/>
          <w:color w:val="333333"/>
          <w:kern w:val="0"/>
          <w:sz w:val="30"/>
          <w:szCs w:val="30"/>
        </w:rPr>
        <w:t>1.已在库人员登录(包括学生和教职工，</w:t>
      </w:r>
      <w:r>
        <w:rPr>
          <w:rFonts w:hint="eastAsia" w:ascii="宋体" w:hAnsi="宋体" w:cs="Tahoma"/>
          <w:b/>
          <w:color w:val="333333"/>
          <w:kern w:val="0"/>
          <w:sz w:val="30"/>
          <w:szCs w:val="30"/>
        </w:rPr>
        <w:t>新生可在迎新平台查询到自己的学号</w:t>
      </w:r>
      <w:r>
        <w:rPr>
          <w:rFonts w:hint="eastAsia" w:ascii="宋体" w:hAnsi="宋体" w:cs="Tahoma"/>
          <w:bCs/>
          <w:color w:val="333333"/>
          <w:kern w:val="0"/>
          <w:sz w:val="30"/>
          <w:szCs w:val="30"/>
        </w:rPr>
        <w:t>)</w:t>
      </w:r>
    </w:p>
    <w:p>
      <w:pPr>
        <w:widowControl/>
        <w:shd w:val="clear" w:color="auto" w:fill="FFFFFF"/>
        <w:spacing w:line="520" w:lineRule="exact"/>
        <w:ind w:firstLine="600" w:firstLineChars="200"/>
        <w:jc w:val="left"/>
        <w:rPr>
          <w:rFonts w:ascii="楷体" w:hAnsi="楷体" w:eastAsia="楷体"/>
          <w:b/>
          <w:bCs/>
          <w:color w:val="333333"/>
          <w:kern w:val="0"/>
          <w:sz w:val="30"/>
          <w:szCs w:val="30"/>
        </w:rPr>
      </w:pPr>
      <w:r>
        <w:rPr>
          <w:rFonts w:hint="eastAsia" w:ascii="宋体" w:hAnsi="宋体" w:cs="Tahoma"/>
          <w:color w:val="333333"/>
          <w:kern w:val="0"/>
          <w:sz w:val="30"/>
          <w:szCs w:val="30"/>
        </w:rPr>
        <w:t>用户名：</w:t>
      </w:r>
      <w:r>
        <w:rPr>
          <w:rFonts w:hint="eastAsia" w:ascii="楷体" w:hAnsi="楷体" w:eastAsia="楷体"/>
          <w:b/>
          <w:bCs/>
          <w:color w:val="333333"/>
          <w:kern w:val="0"/>
          <w:sz w:val="30"/>
          <w:szCs w:val="30"/>
        </w:rPr>
        <w:t>学生输入学号</w:t>
      </w:r>
    </w:p>
    <w:p>
      <w:pPr>
        <w:widowControl/>
        <w:shd w:val="clear" w:color="auto" w:fill="FFFFFF"/>
        <w:spacing w:line="520" w:lineRule="exact"/>
        <w:ind w:left="1680" w:leftChars="800"/>
        <w:jc w:val="left"/>
        <w:rPr>
          <w:rFonts w:ascii="楷体" w:hAnsi="楷体" w:eastAsia="楷体"/>
          <w:b/>
          <w:bCs/>
          <w:color w:val="333333"/>
          <w:kern w:val="0"/>
          <w:sz w:val="30"/>
          <w:szCs w:val="30"/>
        </w:rPr>
      </w:pPr>
      <w:r>
        <w:rPr>
          <w:rFonts w:hint="eastAsia" w:ascii="楷体" w:hAnsi="楷体" w:eastAsia="楷体"/>
          <w:b/>
          <w:bCs/>
          <w:color w:val="333333"/>
          <w:kern w:val="0"/>
          <w:sz w:val="30"/>
          <w:szCs w:val="30"/>
        </w:rPr>
        <w:t>教职工输入职工号（一卡通号前加0补足8位）</w:t>
      </w:r>
    </w:p>
    <w:p>
      <w:pPr>
        <w:widowControl/>
        <w:shd w:val="clear" w:color="auto" w:fill="FFFFFF"/>
        <w:spacing w:line="520" w:lineRule="exact"/>
        <w:ind w:firstLine="600" w:firstLineChars="200"/>
        <w:jc w:val="left"/>
        <w:rPr>
          <w:rFonts w:ascii="楷体" w:hAnsi="楷体" w:eastAsia="楷体"/>
          <w:b/>
          <w:bCs/>
          <w:color w:val="333333"/>
          <w:kern w:val="0"/>
          <w:sz w:val="30"/>
          <w:szCs w:val="30"/>
        </w:rPr>
      </w:pPr>
      <w:r>
        <w:rPr>
          <w:rFonts w:hint="eastAsia" w:ascii="宋体" w:hAnsi="宋体" w:cs="Tahoma"/>
          <w:color w:val="333333"/>
          <w:kern w:val="0"/>
          <w:sz w:val="30"/>
          <w:szCs w:val="30"/>
        </w:rPr>
        <w:t>密  码：</w:t>
      </w:r>
      <w:r>
        <w:rPr>
          <w:rFonts w:hint="eastAsia" w:ascii="楷体" w:hAnsi="楷体" w:eastAsia="楷体"/>
          <w:b/>
          <w:bCs/>
          <w:color w:val="333333"/>
          <w:kern w:val="0"/>
          <w:sz w:val="30"/>
          <w:szCs w:val="30"/>
        </w:rPr>
        <w:t>HUE@身份证号码后六位（含大写字母X）</w:t>
      </w:r>
    </w:p>
    <w:p>
      <w:pPr>
        <w:widowControl/>
        <w:shd w:val="clear" w:color="auto" w:fill="FFFFFF"/>
        <w:spacing w:line="520" w:lineRule="exact"/>
        <w:ind w:firstLine="1800" w:firstLineChars="600"/>
        <w:jc w:val="left"/>
        <w:rPr>
          <w:rFonts w:ascii="楷体" w:hAnsi="楷体" w:eastAsia="楷体"/>
          <w:color w:val="333333"/>
          <w:kern w:val="0"/>
          <w:sz w:val="30"/>
          <w:szCs w:val="30"/>
        </w:rPr>
      </w:pPr>
      <w:r>
        <w:rPr>
          <w:rFonts w:hint="eastAsia" w:ascii="楷体" w:hAnsi="楷体" w:eastAsia="楷体"/>
          <w:color w:val="333333"/>
          <w:kern w:val="0"/>
          <w:sz w:val="30"/>
          <w:szCs w:val="30"/>
        </w:rPr>
        <w:t>举例：HUE@163738</w:t>
      </w:r>
    </w:p>
    <w:p>
      <w:pPr>
        <w:widowControl/>
        <w:shd w:val="clear" w:color="auto" w:fill="FFFFFF"/>
        <w:spacing w:line="520" w:lineRule="exact"/>
        <w:ind w:firstLine="600" w:firstLineChars="200"/>
        <w:jc w:val="left"/>
        <w:rPr>
          <w:rFonts w:ascii="宋体" w:hAnsi="宋体" w:cs="Tahoma"/>
          <w:color w:val="333333"/>
          <w:kern w:val="0"/>
          <w:sz w:val="30"/>
          <w:szCs w:val="30"/>
        </w:rPr>
      </w:pPr>
      <w:r>
        <w:rPr>
          <w:rFonts w:hint="eastAsia" w:ascii="宋体" w:hAnsi="宋体" w:cs="Tahoma"/>
          <w:color w:val="333333"/>
          <w:kern w:val="0"/>
          <w:sz w:val="30"/>
          <w:szCs w:val="30"/>
        </w:rPr>
        <w:t>2.新用户注册登录（校外人员）</w:t>
      </w:r>
    </w:p>
    <w:p>
      <w:pPr>
        <w:widowControl/>
        <w:shd w:val="clear" w:color="auto" w:fill="FFFFFF"/>
        <w:spacing w:line="520" w:lineRule="exact"/>
        <w:ind w:firstLine="600" w:firstLineChars="200"/>
        <w:jc w:val="left"/>
        <w:rPr>
          <w:rFonts w:ascii="宋体" w:hAnsi="宋体" w:cs="Tahoma"/>
          <w:color w:val="333333"/>
          <w:kern w:val="0"/>
          <w:sz w:val="30"/>
          <w:szCs w:val="30"/>
        </w:rPr>
      </w:pPr>
      <w:r>
        <w:rPr>
          <w:rFonts w:hint="eastAsia" w:ascii="宋体" w:hAnsi="宋体" w:cs="Tahoma"/>
          <w:color w:val="333333"/>
          <w:kern w:val="0"/>
          <w:sz w:val="30"/>
          <w:szCs w:val="30"/>
        </w:rPr>
        <w:t>用户名：注册时输入的身份证号码</w:t>
      </w:r>
    </w:p>
    <w:p>
      <w:pPr>
        <w:widowControl/>
        <w:shd w:val="clear" w:color="auto" w:fill="FFFFFF"/>
        <w:spacing w:line="520" w:lineRule="exact"/>
        <w:ind w:firstLine="600" w:firstLineChars="200"/>
        <w:jc w:val="left"/>
        <w:rPr>
          <w:rFonts w:ascii="宋体" w:hAnsi="宋体" w:cs="Tahoma"/>
          <w:color w:val="333333"/>
          <w:kern w:val="0"/>
          <w:sz w:val="30"/>
          <w:szCs w:val="30"/>
        </w:rPr>
      </w:pPr>
      <w:r>
        <w:rPr>
          <w:rFonts w:hint="eastAsia" w:ascii="宋体" w:hAnsi="宋体" w:cs="Tahoma"/>
          <w:color w:val="333333"/>
          <w:kern w:val="0"/>
          <w:sz w:val="30"/>
          <w:szCs w:val="30"/>
        </w:rPr>
        <w:t>密  码：注册时设置的密码</w:t>
      </w:r>
    </w:p>
    <w:p>
      <w:pPr>
        <w:widowControl/>
        <w:shd w:val="clear" w:color="auto" w:fill="FFFFFF"/>
        <w:spacing w:line="520" w:lineRule="exact"/>
        <w:ind w:firstLine="600"/>
        <w:jc w:val="left"/>
        <w:rPr>
          <w:rFonts w:ascii="宋体" w:hAnsi="宋体" w:cs="Tahoma"/>
          <w:b/>
          <w:color w:val="333333"/>
          <w:kern w:val="0"/>
          <w:sz w:val="30"/>
          <w:szCs w:val="30"/>
        </w:rPr>
      </w:pPr>
      <w:r>
        <w:rPr>
          <w:rFonts w:hint="eastAsia" w:ascii="宋体" w:hAnsi="宋体" w:cs="Tahoma"/>
          <w:b/>
          <w:color w:val="333333"/>
          <w:kern w:val="0"/>
          <w:sz w:val="30"/>
          <w:szCs w:val="30"/>
        </w:rPr>
        <w:t>注意：在校学生和教职工属于已在库人员，直接登录即可，不需新用户注册。</w:t>
      </w:r>
    </w:p>
    <w:p>
      <w:pPr>
        <w:ind w:left="420"/>
        <w:rPr>
          <w:b/>
          <w:sz w:val="24"/>
          <w:szCs w:val="24"/>
        </w:rPr>
      </w:pPr>
    </w:p>
    <w:p>
      <w:pPr>
        <w:rPr>
          <w:b/>
          <w:sz w:val="32"/>
          <w:szCs w:val="32"/>
        </w:rPr>
      </w:pPr>
      <w:r>
        <w:rPr>
          <w:rFonts w:hint="eastAsia"/>
          <w:b/>
          <w:sz w:val="32"/>
          <w:szCs w:val="32"/>
        </w:rPr>
        <w:t>后续操作以电脑端登录为例</w:t>
      </w:r>
    </w:p>
    <w:p>
      <w:pPr>
        <w:rPr>
          <w:b/>
          <w:sz w:val="32"/>
          <w:szCs w:val="32"/>
        </w:rPr>
      </w:pPr>
      <w:r>
        <w:rPr>
          <w:rFonts w:hint="eastAsia"/>
          <w:b/>
          <w:sz w:val="32"/>
          <w:szCs w:val="32"/>
        </w:rPr>
        <w:t>第二步:个人信息确认</w:t>
      </w:r>
    </w:p>
    <w:p>
      <w:pPr>
        <w:widowControl/>
        <w:shd w:val="clear" w:color="auto" w:fill="FFFFFF"/>
        <w:spacing w:line="520" w:lineRule="exact"/>
        <w:ind w:firstLine="600" w:firstLineChars="200"/>
        <w:rPr>
          <w:rFonts w:ascii="宋体" w:hAnsi="宋体" w:cs="Tahoma"/>
          <w:color w:val="333333"/>
          <w:kern w:val="0"/>
          <w:sz w:val="30"/>
          <w:szCs w:val="30"/>
        </w:rPr>
      </w:pPr>
      <w:r>
        <w:rPr>
          <w:rFonts w:hint="eastAsia" w:ascii="宋体" w:hAnsi="宋体" w:cs="Tahoma"/>
          <w:color w:val="333333"/>
          <w:kern w:val="0"/>
          <w:sz w:val="30"/>
          <w:szCs w:val="30"/>
        </w:rPr>
        <w:t>系统登陆后，会显示个人信息页面，包括学号、姓名、院系、班级等信息。</w:t>
      </w:r>
    </w:p>
    <w:p>
      <w:pPr>
        <w:ind w:firstLine="420" w:firstLineChars="200"/>
        <w:rPr>
          <w:szCs w:val="21"/>
        </w:rPr>
      </w:pPr>
      <w:r>
        <w:rPr>
          <w:rFonts w:hint="eastAsia"/>
          <w:szCs w:val="21"/>
        </w:rPr>
        <w:drawing>
          <wp:inline distT="0" distB="0" distL="114300" distR="114300">
            <wp:extent cx="5259705" cy="2318385"/>
            <wp:effectExtent l="0" t="0" r="17145" b="5715"/>
            <wp:docPr id="3" name="图片 3" descr="QQ图片2022062110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220621103459"/>
                    <pic:cNvPicPr>
                      <a:picLocks noChangeAspect="1"/>
                    </pic:cNvPicPr>
                  </pic:nvPicPr>
                  <pic:blipFill>
                    <a:blip r:embed="rId7" cstate="print"/>
                    <a:stretch>
                      <a:fillRect/>
                    </a:stretch>
                  </pic:blipFill>
                  <pic:spPr>
                    <a:xfrm>
                      <a:off x="0" y="0"/>
                      <a:ext cx="5259705" cy="2318385"/>
                    </a:xfrm>
                    <a:prstGeom prst="rect">
                      <a:avLst/>
                    </a:prstGeom>
                  </pic:spPr>
                </pic:pic>
              </a:graphicData>
            </a:graphic>
          </wp:inline>
        </w:drawing>
      </w:r>
    </w:p>
    <w:p>
      <w:pPr>
        <w:rPr>
          <w:szCs w:val="21"/>
        </w:rPr>
      </w:pPr>
    </w:p>
    <w:p>
      <w:pPr>
        <w:widowControl/>
        <w:shd w:val="clear" w:color="auto" w:fill="FFFFFF"/>
        <w:spacing w:line="520" w:lineRule="exact"/>
        <w:rPr>
          <w:rFonts w:ascii="宋体" w:hAnsi="宋体" w:cs="Tahoma"/>
          <w:color w:val="333333"/>
          <w:kern w:val="0"/>
          <w:sz w:val="30"/>
          <w:szCs w:val="30"/>
        </w:rPr>
      </w:pPr>
      <w:r>
        <w:rPr>
          <w:rFonts w:hint="eastAsia"/>
          <w:szCs w:val="21"/>
        </w:rPr>
        <w:drawing>
          <wp:anchor distT="0" distB="0" distL="114300" distR="114300" simplePos="0" relativeHeight="251660288" behindDoc="0" locked="0" layoutInCell="1" allowOverlap="1">
            <wp:simplePos x="0" y="0"/>
            <wp:positionH relativeFrom="column">
              <wp:posOffset>4857115</wp:posOffset>
            </wp:positionH>
            <wp:positionV relativeFrom="paragraph">
              <wp:posOffset>41910</wp:posOffset>
            </wp:positionV>
            <wp:extent cx="676275" cy="318770"/>
            <wp:effectExtent l="19050" t="0" r="9525" b="0"/>
            <wp:wrapSquare wrapText="bothSides"/>
            <wp:docPr id="5" name="图片 5" descr="QQ图片2022062110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220621104043"/>
                    <pic:cNvPicPr>
                      <a:picLocks noChangeAspect="1"/>
                    </pic:cNvPicPr>
                  </pic:nvPicPr>
                  <pic:blipFill>
                    <a:blip r:embed="rId8" cstate="print"/>
                    <a:stretch>
                      <a:fillRect/>
                    </a:stretch>
                  </pic:blipFill>
                  <pic:spPr>
                    <a:xfrm>
                      <a:off x="0" y="0"/>
                      <a:ext cx="676275" cy="318770"/>
                    </a:xfrm>
                    <a:prstGeom prst="rect">
                      <a:avLst/>
                    </a:prstGeom>
                  </pic:spPr>
                </pic:pic>
              </a:graphicData>
            </a:graphic>
          </wp:anchor>
        </w:drawing>
      </w:r>
      <w:r>
        <w:rPr>
          <w:rFonts w:hint="eastAsia" w:ascii="宋体" w:hAnsi="宋体" w:cs="Tahoma"/>
          <w:color w:val="333333"/>
          <w:kern w:val="0"/>
          <w:sz w:val="30"/>
          <w:szCs w:val="30"/>
        </w:rPr>
        <w:t>请在确认个人信息中的学号、姓名无误后再点击菜单栏的</w:t>
      </w:r>
    </w:p>
    <w:p>
      <w:pPr>
        <w:widowControl/>
        <w:shd w:val="clear" w:color="auto" w:fill="FFFFFF"/>
        <w:spacing w:line="520" w:lineRule="exact"/>
        <w:rPr>
          <w:rFonts w:ascii="宋体" w:hAnsi="宋体" w:cs="Tahoma"/>
          <w:color w:val="333333"/>
          <w:kern w:val="0"/>
          <w:sz w:val="30"/>
          <w:szCs w:val="30"/>
        </w:rPr>
      </w:pPr>
      <w:r>
        <w:rPr>
          <w:rFonts w:hint="eastAsia" w:ascii="宋体" w:hAnsi="宋体" w:cs="Tahoma"/>
          <w:color w:val="333333"/>
          <w:kern w:val="0"/>
          <w:sz w:val="30"/>
          <w:szCs w:val="30"/>
        </w:rPr>
        <w:t>按钮，进行缴费。</w:t>
      </w:r>
    </w:p>
    <w:p>
      <w:pPr>
        <w:rPr>
          <w:szCs w:val="21"/>
        </w:rPr>
      </w:pPr>
    </w:p>
    <w:p>
      <w:pPr>
        <w:rPr>
          <w:b/>
          <w:sz w:val="32"/>
          <w:szCs w:val="32"/>
        </w:rPr>
      </w:pPr>
      <w:r>
        <w:rPr>
          <w:rFonts w:hint="eastAsia"/>
          <w:b/>
          <w:sz w:val="32"/>
          <w:szCs w:val="32"/>
        </w:rPr>
        <w:t>第三步：缴费</w:t>
      </w:r>
    </w:p>
    <w:p>
      <w:pPr>
        <w:widowControl/>
        <w:shd w:val="clear" w:color="auto" w:fill="FFFFFF"/>
        <w:spacing w:line="520" w:lineRule="exact"/>
        <w:ind w:firstLine="602" w:firstLineChars="200"/>
        <w:rPr>
          <w:rFonts w:ascii="宋体" w:hAnsi="宋体" w:cs="Tahoma"/>
          <w:b/>
          <w:bCs/>
          <w:color w:val="333333"/>
          <w:kern w:val="0"/>
          <w:sz w:val="30"/>
          <w:szCs w:val="30"/>
        </w:rPr>
      </w:pPr>
      <w:r>
        <w:rPr>
          <w:rFonts w:hint="eastAsia" w:ascii="宋体" w:hAnsi="宋体" w:cs="Tahoma"/>
          <w:b/>
          <w:bCs/>
          <w:color w:val="333333"/>
          <w:kern w:val="0"/>
          <w:sz w:val="30"/>
          <w:szCs w:val="30"/>
        </w:rPr>
        <w:t>A. 查询欠费</w:t>
      </w:r>
    </w:p>
    <w:p>
      <w:pPr>
        <w:widowControl/>
        <w:shd w:val="clear" w:color="auto" w:fill="FFFFFF"/>
        <w:spacing w:line="520" w:lineRule="exact"/>
        <w:ind w:firstLine="600" w:firstLineChars="200"/>
        <w:rPr>
          <w:rFonts w:ascii="宋体" w:hAnsi="宋体" w:cs="Tahoma"/>
          <w:color w:val="333333"/>
          <w:kern w:val="0"/>
          <w:sz w:val="30"/>
          <w:szCs w:val="30"/>
        </w:rPr>
      </w:pPr>
      <w:r>
        <w:rPr>
          <w:rFonts w:hint="eastAsia" w:ascii="宋体" w:hAnsi="宋体" w:cs="Tahoma"/>
          <w:color w:val="333333"/>
          <w:kern w:val="0"/>
          <w:sz w:val="30"/>
          <w:szCs w:val="30"/>
        </w:rPr>
        <w:t>请确认欠费信息无误，选择缴费学年，点击</w:t>
      </w:r>
      <w:r>
        <w:rPr>
          <w:rFonts w:hint="eastAsia" w:ascii="宋体" w:hAnsi="宋体" w:cs="Tahoma"/>
          <w:color w:val="333333"/>
          <w:kern w:val="0"/>
          <w:sz w:val="30"/>
          <w:szCs w:val="30"/>
        </w:rPr>
        <w:drawing>
          <wp:inline distT="0" distB="0" distL="114300" distR="114300">
            <wp:extent cx="542925" cy="190500"/>
            <wp:effectExtent l="0" t="0" r="9525" b="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
                    <pic:cNvPicPr>
                      <a:picLocks noChangeAspect="1"/>
                    </pic:cNvPicPr>
                  </pic:nvPicPr>
                  <pic:blipFill>
                    <a:blip r:embed="rId9" cstate="print"/>
                    <a:stretch>
                      <a:fillRect/>
                    </a:stretch>
                  </pic:blipFill>
                  <pic:spPr>
                    <a:xfrm>
                      <a:off x="0" y="0"/>
                      <a:ext cx="542925" cy="190500"/>
                    </a:xfrm>
                    <a:prstGeom prst="rect">
                      <a:avLst/>
                    </a:prstGeom>
                    <a:noFill/>
                    <a:ln>
                      <a:noFill/>
                    </a:ln>
                  </pic:spPr>
                </pic:pic>
              </a:graphicData>
            </a:graphic>
          </wp:inline>
        </w:drawing>
      </w:r>
      <w:r>
        <w:rPr>
          <w:rFonts w:hint="eastAsia" w:ascii="宋体" w:hAnsi="宋体" w:cs="Tahoma"/>
          <w:color w:val="333333"/>
          <w:kern w:val="0"/>
          <w:sz w:val="30"/>
          <w:szCs w:val="30"/>
        </w:rPr>
        <w:t>按钮，选择具体的缴费项目。</w:t>
      </w:r>
    </w:p>
    <w:p>
      <w:pPr>
        <w:rPr>
          <w:szCs w:val="21"/>
        </w:rPr>
      </w:pPr>
      <w:r>
        <w:rPr>
          <w:rFonts w:hint="eastAsia"/>
          <w:szCs w:val="21"/>
        </w:rPr>
        <w:drawing>
          <wp:inline distT="0" distB="0" distL="114300" distR="114300">
            <wp:extent cx="5272405" cy="2120265"/>
            <wp:effectExtent l="0" t="0" r="4445" b="1333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0" cstate="print"/>
                    <a:stretch>
                      <a:fillRect/>
                    </a:stretch>
                  </pic:blipFill>
                  <pic:spPr>
                    <a:xfrm>
                      <a:off x="0" y="0"/>
                      <a:ext cx="5272405" cy="2120265"/>
                    </a:xfrm>
                    <a:prstGeom prst="rect">
                      <a:avLst/>
                    </a:prstGeom>
                  </pic:spPr>
                </pic:pic>
              </a:graphicData>
            </a:graphic>
          </wp:inline>
        </w:drawing>
      </w:r>
    </w:p>
    <w:p>
      <w:pPr>
        <w:rPr>
          <w:szCs w:val="21"/>
        </w:rPr>
      </w:pPr>
    </w:p>
    <w:p>
      <w:pPr>
        <w:rPr>
          <w:szCs w:val="21"/>
        </w:rPr>
      </w:pPr>
    </w:p>
    <w:p>
      <w:pPr>
        <w:widowControl/>
        <w:shd w:val="clear" w:color="auto" w:fill="FFFFFF"/>
        <w:spacing w:line="520" w:lineRule="exact"/>
        <w:ind w:firstLine="602" w:firstLineChars="200"/>
        <w:rPr>
          <w:rFonts w:ascii="宋体" w:hAnsi="宋体" w:cs="Tahoma"/>
          <w:b/>
          <w:bCs/>
          <w:color w:val="333333"/>
          <w:kern w:val="0"/>
          <w:sz w:val="30"/>
          <w:szCs w:val="30"/>
        </w:rPr>
      </w:pPr>
      <w:r>
        <w:rPr>
          <w:rFonts w:hint="eastAsia" w:ascii="宋体" w:hAnsi="宋体" w:cs="Tahoma"/>
          <w:b/>
          <w:bCs/>
          <w:color w:val="333333"/>
          <w:kern w:val="0"/>
          <w:sz w:val="30"/>
          <w:szCs w:val="30"/>
        </w:rPr>
        <w:t>B.选择缴费项目</w:t>
      </w:r>
    </w:p>
    <w:p>
      <w:pPr>
        <w:widowControl/>
        <w:shd w:val="clear" w:color="auto" w:fill="FFFFFF"/>
        <w:spacing w:line="520" w:lineRule="exact"/>
        <w:ind w:firstLine="600" w:firstLineChars="200"/>
        <w:rPr>
          <w:rFonts w:ascii="宋体" w:hAnsi="宋体" w:cs="Tahoma"/>
          <w:color w:val="333333"/>
          <w:kern w:val="0"/>
          <w:sz w:val="30"/>
          <w:szCs w:val="30"/>
        </w:rPr>
      </w:pPr>
      <w:r>
        <w:rPr>
          <w:rFonts w:hint="eastAsia" w:ascii="宋体" w:hAnsi="宋体" w:cs="Tahoma"/>
          <w:color w:val="333333"/>
          <w:kern w:val="0"/>
          <w:sz w:val="30"/>
          <w:szCs w:val="30"/>
        </w:rPr>
        <w:t>点击修改输入缴费金额（默认全额缴费），点击操作列“确定”按钮，点击全选，点击下一步</w:t>
      </w:r>
    </w:p>
    <w:p>
      <w:pPr>
        <w:rPr>
          <w:szCs w:val="21"/>
        </w:rPr>
      </w:pPr>
    </w:p>
    <w:p>
      <w:pPr>
        <w:ind w:firstLine="420" w:firstLineChars="200"/>
        <w:rPr>
          <w:szCs w:val="21"/>
        </w:rPr>
      </w:pPr>
      <w:r>
        <w:rPr>
          <w:rFonts w:hint="eastAsia"/>
          <w:szCs w:val="21"/>
        </w:rPr>
        <w:drawing>
          <wp:inline distT="0" distB="0" distL="114300" distR="114300">
            <wp:extent cx="5267325" cy="2112645"/>
            <wp:effectExtent l="0" t="0" r="9525" b="1905"/>
            <wp:docPr id="11" name="图片 1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
                    <pic:cNvPicPr>
                      <a:picLocks noChangeAspect="1"/>
                    </pic:cNvPicPr>
                  </pic:nvPicPr>
                  <pic:blipFill>
                    <a:blip r:embed="rId11" cstate="print"/>
                    <a:stretch>
                      <a:fillRect/>
                    </a:stretch>
                  </pic:blipFill>
                  <pic:spPr>
                    <a:xfrm>
                      <a:off x="0" y="0"/>
                      <a:ext cx="5267325" cy="2112645"/>
                    </a:xfrm>
                    <a:prstGeom prst="rect">
                      <a:avLst/>
                    </a:prstGeom>
                  </pic:spPr>
                </pic:pic>
              </a:graphicData>
            </a:graphic>
          </wp:inline>
        </w:drawing>
      </w:r>
    </w:p>
    <w:p>
      <w:pPr>
        <w:rPr>
          <w:color w:val="000000"/>
          <w:szCs w:val="21"/>
        </w:rPr>
      </w:pPr>
    </w:p>
    <w:p>
      <w:pPr>
        <w:widowControl/>
        <w:shd w:val="clear" w:color="auto" w:fill="FFFFFF"/>
        <w:spacing w:line="520" w:lineRule="exact"/>
        <w:ind w:firstLine="602" w:firstLineChars="200"/>
        <w:rPr>
          <w:rFonts w:ascii="宋体" w:hAnsi="宋体" w:cs="Tahoma"/>
          <w:b/>
          <w:bCs/>
          <w:color w:val="333333"/>
          <w:kern w:val="0"/>
          <w:sz w:val="30"/>
          <w:szCs w:val="30"/>
        </w:rPr>
      </w:pPr>
      <w:r>
        <w:rPr>
          <w:rFonts w:hint="eastAsia" w:ascii="宋体" w:hAnsi="宋体" w:cs="Tahoma"/>
          <w:b/>
          <w:bCs/>
          <w:color w:val="333333"/>
          <w:kern w:val="0"/>
          <w:sz w:val="30"/>
          <w:szCs w:val="30"/>
        </w:rPr>
        <w:t>注意：已办理生源地贷款或绿色通道学生，请扣除相应项目金额后按此次实际能够交费金额在学费、住宿费操作列修改后点击全选。若两项均暂时不缴，则在相应全选列不打勾即可。</w:t>
      </w:r>
    </w:p>
    <w:p>
      <w:pPr>
        <w:ind w:left="420"/>
        <w:outlineLvl w:val="0"/>
        <w:rPr>
          <w:b/>
          <w:szCs w:val="21"/>
        </w:rPr>
      </w:pPr>
    </w:p>
    <w:p>
      <w:pPr>
        <w:widowControl/>
        <w:shd w:val="clear" w:color="auto" w:fill="FFFFFF"/>
        <w:spacing w:line="520" w:lineRule="exact"/>
        <w:ind w:firstLine="602" w:firstLineChars="200"/>
        <w:rPr>
          <w:rFonts w:ascii="宋体" w:hAnsi="宋体" w:cs="Tahoma"/>
          <w:b/>
          <w:bCs/>
          <w:color w:val="333333"/>
          <w:kern w:val="0"/>
          <w:sz w:val="30"/>
          <w:szCs w:val="30"/>
        </w:rPr>
      </w:pPr>
      <w:r>
        <w:rPr>
          <w:rFonts w:hint="eastAsia" w:ascii="宋体" w:hAnsi="宋体" w:cs="Tahoma"/>
          <w:b/>
          <w:bCs/>
          <w:color w:val="333333"/>
          <w:kern w:val="0"/>
          <w:sz w:val="30"/>
          <w:szCs w:val="30"/>
        </w:rPr>
        <w:t>C.确认缴费信息，选择支付</w:t>
      </w:r>
    </w:p>
    <w:p>
      <w:pPr>
        <w:widowControl/>
        <w:shd w:val="clear" w:color="auto" w:fill="FFFFFF"/>
        <w:spacing w:line="520" w:lineRule="exact"/>
        <w:ind w:firstLine="600" w:firstLineChars="200"/>
        <w:rPr>
          <w:rFonts w:ascii="宋体" w:hAnsi="宋体" w:cs="Tahoma"/>
          <w:color w:val="333333"/>
          <w:kern w:val="0"/>
          <w:sz w:val="30"/>
          <w:szCs w:val="30"/>
        </w:rPr>
      </w:pPr>
      <w:r>
        <w:rPr>
          <w:rFonts w:hint="eastAsia" w:ascii="宋体" w:hAnsi="宋体" w:cs="Tahoma"/>
          <w:color w:val="333333"/>
          <w:kern w:val="0"/>
          <w:sz w:val="30"/>
          <w:szCs w:val="30"/>
        </w:rPr>
        <w:t>在确认缴费信息无误后，选择下方的支付图标进行缴费（平台支持微信支付和支付宝）。</w:t>
      </w:r>
    </w:p>
    <w:p>
      <w:pPr>
        <w:ind w:firstLine="420" w:firstLineChars="200"/>
        <w:rPr>
          <w:szCs w:val="21"/>
        </w:rPr>
      </w:pPr>
      <w:r>
        <w:rPr>
          <w:rFonts w:hint="eastAsia"/>
          <w:szCs w:val="21"/>
        </w:rPr>
        <w:drawing>
          <wp:inline distT="0" distB="0" distL="114300" distR="114300">
            <wp:extent cx="5269865" cy="1866265"/>
            <wp:effectExtent l="0" t="0" r="6985" b="63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12" cstate="print"/>
                    <a:stretch>
                      <a:fillRect/>
                    </a:stretch>
                  </pic:blipFill>
                  <pic:spPr>
                    <a:xfrm>
                      <a:off x="0" y="0"/>
                      <a:ext cx="5269865" cy="1866265"/>
                    </a:xfrm>
                    <a:prstGeom prst="rect">
                      <a:avLst/>
                    </a:prstGeom>
                  </pic:spPr>
                </pic:pic>
              </a:graphicData>
            </a:graphic>
          </wp:inline>
        </w:drawing>
      </w:r>
    </w:p>
    <w:p>
      <w:pPr>
        <w:ind w:firstLine="602" w:firstLineChars="200"/>
        <w:outlineLvl w:val="0"/>
        <w:rPr>
          <w:b/>
          <w:szCs w:val="21"/>
        </w:rPr>
      </w:pPr>
      <w:r>
        <w:rPr>
          <w:rFonts w:hint="eastAsia" w:ascii="宋体" w:hAnsi="宋体" w:cs="Tahoma"/>
          <w:b/>
          <w:bCs/>
          <w:color w:val="333333"/>
          <w:kern w:val="0"/>
          <w:sz w:val="30"/>
          <w:szCs w:val="30"/>
        </w:rPr>
        <w:t>D. 扫码支付</w:t>
      </w:r>
    </w:p>
    <w:p>
      <w:pPr>
        <w:pStyle w:val="25"/>
        <w:ind w:firstLine="600"/>
        <w:rPr>
          <w:rFonts w:ascii="宋体" w:hAnsi="宋体" w:cs="Tahoma"/>
          <w:color w:val="333333"/>
          <w:kern w:val="0"/>
          <w:sz w:val="30"/>
          <w:szCs w:val="30"/>
        </w:rPr>
      </w:pPr>
      <w:r>
        <w:rPr>
          <w:rFonts w:hint="eastAsia" w:ascii="宋体" w:hAnsi="宋体" w:cs="Tahoma"/>
          <w:color w:val="333333"/>
          <w:kern w:val="0"/>
          <w:sz w:val="30"/>
          <w:szCs w:val="30"/>
        </w:rPr>
        <w:t>点击“微信支付”或“支付宝”后可分别进入下图所示二维码扫描支付界面</w:t>
      </w:r>
    </w:p>
    <w:p>
      <w:pPr>
        <w:ind w:firstLine="600" w:firstLineChars="200"/>
        <w:rPr>
          <w:rFonts w:ascii="宋体" w:hAnsi="宋体" w:cs="Tahoma"/>
          <w:color w:val="333333"/>
          <w:kern w:val="0"/>
          <w:sz w:val="30"/>
          <w:szCs w:val="30"/>
        </w:rPr>
      </w:pPr>
      <w:r>
        <w:rPr>
          <w:rFonts w:hint="eastAsia" w:ascii="宋体" w:hAnsi="宋体" w:cs="Tahoma"/>
          <w:color w:val="333333"/>
          <w:kern w:val="0"/>
          <w:sz w:val="30"/>
          <w:szCs w:val="30"/>
        </w:rPr>
        <w:t>1.微信支付</w:t>
      </w:r>
    </w:p>
    <w:p>
      <w:pPr>
        <w:pStyle w:val="25"/>
        <w:ind w:firstLine="315" w:firstLineChars="150"/>
      </w:pPr>
      <w:r>
        <w:rPr>
          <w:rFonts w:hint="eastAsia"/>
        </w:rPr>
        <w:drawing>
          <wp:inline distT="0" distB="0" distL="114300" distR="114300">
            <wp:extent cx="5270500" cy="1914525"/>
            <wp:effectExtent l="0" t="0" r="6350" b="9525"/>
            <wp:docPr id="15" name="图片 15"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
                    <pic:cNvPicPr>
                      <a:picLocks noChangeAspect="1"/>
                    </pic:cNvPicPr>
                  </pic:nvPicPr>
                  <pic:blipFill>
                    <a:blip r:embed="rId13" cstate="print"/>
                    <a:stretch>
                      <a:fillRect/>
                    </a:stretch>
                  </pic:blipFill>
                  <pic:spPr>
                    <a:xfrm>
                      <a:off x="0" y="0"/>
                      <a:ext cx="5270500" cy="1914525"/>
                    </a:xfrm>
                    <a:prstGeom prst="rect">
                      <a:avLst/>
                    </a:prstGeom>
                  </pic:spPr>
                </pic:pic>
              </a:graphicData>
            </a:graphic>
          </wp:inline>
        </w:drawing>
      </w:r>
    </w:p>
    <w:p>
      <w:pPr>
        <w:ind w:firstLine="3570" w:firstLineChars="1700"/>
      </w:pPr>
      <w:r>
        <w:rPr>
          <w:rFonts w:hint="eastAsia"/>
        </w:rPr>
        <w:t>微信二维码支付界面</w:t>
      </w:r>
    </w:p>
    <w:p/>
    <w:p>
      <w:pPr>
        <w:ind w:firstLine="600" w:firstLineChars="200"/>
        <w:rPr>
          <w:sz w:val="30"/>
          <w:szCs w:val="30"/>
        </w:rPr>
      </w:pPr>
      <w:r>
        <w:rPr>
          <w:rFonts w:hint="eastAsia"/>
          <w:sz w:val="30"/>
          <w:szCs w:val="30"/>
        </w:rPr>
        <w:t>2.支付宝支付</w:t>
      </w:r>
    </w:p>
    <w:p>
      <w:r>
        <w:rPr>
          <w:rFonts w:hint="eastAsia"/>
        </w:rPr>
        <w:drawing>
          <wp:inline distT="0" distB="0" distL="114300" distR="114300">
            <wp:extent cx="5266055" cy="1941830"/>
            <wp:effectExtent l="0" t="0" r="10795" b="1270"/>
            <wp:docPr id="19" name="图片 1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8"/>
                    <pic:cNvPicPr>
                      <a:picLocks noChangeAspect="1"/>
                    </pic:cNvPicPr>
                  </pic:nvPicPr>
                  <pic:blipFill>
                    <a:blip r:embed="rId14" cstate="print"/>
                    <a:stretch>
                      <a:fillRect/>
                    </a:stretch>
                  </pic:blipFill>
                  <pic:spPr>
                    <a:xfrm>
                      <a:off x="0" y="0"/>
                      <a:ext cx="5266055" cy="1941830"/>
                    </a:xfrm>
                    <a:prstGeom prst="rect">
                      <a:avLst/>
                    </a:prstGeom>
                  </pic:spPr>
                </pic:pic>
              </a:graphicData>
            </a:graphic>
          </wp:inline>
        </w:drawing>
      </w:r>
    </w:p>
    <w:p/>
    <w:p>
      <w:pPr>
        <w:ind w:firstLine="3570" w:firstLineChars="1700"/>
      </w:pPr>
      <w:r>
        <w:rPr>
          <w:rFonts w:hint="eastAsia"/>
        </w:rPr>
        <w:t>支付宝二维码支付界面</w:t>
      </w:r>
    </w:p>
    <w:p>
      <w:pPr>
        <w:pStyle w:val="25"/>
        <w:ind w:firstLine="600"/>
        <w:rPr>
          <w:rFonts w:ascii="宋体" w:hAnsi="宋体" w:cs="Tahoma"/>
          <w:color w:val="333333"/>
          <w:kern w:val="0"/>
          <w:sz w:val="30"/>
          <w:szCs w:val="30"/>
        </w:rPr>
      </w:pPr>
      <w:r>
        <w:rPr>
          <w:rFonts w:hint="eastAsia" w:ascii="宋体" w:hAnsi="宋体" w:cs="Tahoma"/>
          <w:color w:val="333333"/>
          <w:kern w:val="0"/>
          <w:sz w:val="30"/>
          <w:szCs w:val="30"/>
        </w:rPr>
        <w:t>手机打开微信或支付宝，点击“扫一扫”，扫描界面所示二维码，进入支付界面。</w:t>
      </w:r>
    </w:p>
    <w:p>
      <w:pPr>
        <w:pStyle w:val="25"/>
        <w:ind w:firstLine="602"/>
        <w:rPr>
          <w:rFonts w:ascii="宋体" w:hAnsi="宋体" w:cs="Tahoma"/>
          <w:b/>
          <w:bCs/>
          <w:color w:val="FF0000"/>
          <w:kern w:val="0"/>
          <w:sz w:val="30"/>
          <w:szCs w:val="30"/>
        </w:rPr>
      </w:pPr>
      <w:r>
        <w:rPr>
          <w:rFonts w:hint="eastAsia" w:ascii="宋体" w:hAnsi="宋体" w:cs="Tahoma"/>
          <w:b/>
          <w:bCs/>
          <w:color w:val="FF0000"/>
          <w:kern w:val="0"/>
          <w:sz w:val="30"/>
          <w:szCs w:val="30"/>
        </w:rPr>
        <w:t>注意：支付前请确认收款方为湖北第二师范学院，金额与系统缴费金额一致后再缴费。</w:t>
      </w:r>
    </w:p>
    <w:p>
      <w:pPr>
        <w:ind w:firstLine="602" w:firstLineChars="200"/>
        <w:rPr>
          <w:rFonts w:ascii="宋体" w:hAnsi="宋体" w:cs="Tahoma"/>
          <w:b/>
          <w:bCs/>
          <w:color w:val="333333"/>
          <w:kern w:val="0"/>
          <w:sz w:val="30"/>
          <w:szCs w:val="30"/>
        </w:rPr>
      </w:pPr>
      <w:r>
        <w:rPr>
          <w:rFonts w:hint="eastAsia" w:ascii="宋体" w:hAnsi="宋体" w:cs="Tahoma"/>
          <w:b/>
          <w:bCs/>
          <w:color w:val="333333"/>
          <w:kern w:val="0"/>
          <w:sz w:val="30"/>
          <w:szCs w:val="30"/>
        </w:rPr>
        <w:t>E.缴费结果</w:t>
      </w:r>
    </w:p>
    <w:p>
      <w:pPr>
        <w:ind w:firstLine="600" w:firstLineChars="200"/>
        <w:rPr>
          <w:rFonts w:ascii="宋体" w:hAnsi="宋体" w:cs="Tahoma"/>
          <w:color w:val="333333"/>
          <w:kern w:val="0"/>
          <w:sz w:val="30"/>
          <w:szCs w:val="30"/>
        </w:rPr>
      </w:pPr>
      <w:r>
        <w:rPr>
          <w:rFonts w:hint="eastAsia" w:ascii="宋体" w:hAnsi="宋体" w:cs="Tahoma"/>
          <w:color w:val="333333"/>
          <w:kern w:val="0"/>
          <w:sz w:val="30"/>
          <w:szCs w:val="30"/>
        </w:rPr>
        <w:t>缴费完成后，系统会显示缴费结果处理信息。</w:t>
      </w:r>
    </w:p>
    <w:p>
      <w:pPr>
        <w:ind w:firstLine="600" w:firstLineChars="200"/>
        <w:rPr>
          <w:rFonts w:ascii="宋体" w:hAnsi="宋体" w:cs="Tahoma"/>
          <w:color w:val="333333"/>
          <w:kern w:val="0"/>
          <w:sz w:val="30"/>
          <w:szCs w:val="30"/>
        </w:rPr>
      </w:pPr>
      <w:r>
        <w:rPr>
          <w:rFonts w:hint="eastAsia" w:ascii="宋体" w:hAnsi="宋体" w:cs="Tahoma"/>
          <w:color w:val="333333"/>
          <w:kern w:val="0"/>
          <w:sz w:val="30"/>
          <w:szCs w:val="30"/>
        </w:rPr>
        <w:t>支付成功如图所示：</w:t>
      </w:r>
    </w:p>
    <w:p>
      <w:pPr>
        <w:ind w:firstLine="420"/>
        <w:rPr>
          <w:szCs w:val="21"/>
        </w:rPr>
      </w:pPr>
      <w:r>
        <w:rPr>
          <w:rFonts w:hint="eastAsia"/>
          <w:szCs w:val="21"/>
        </w:rPr>
        <w:drawing>
          <wp:inline distT="0" distB="0" distL="114300" distR="114300">
            <wp:extent cx="5262245" cy="1577340"/>
            <wp:effectExtent l="0" t="0" r="14605" b="3810"/>
            <wp:docPr id="26" name="图片 26"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0"/>
                    <pic:cNvPicPr>
                      <a:picLocks noChangeAspect="1"/>
                    </pic:cNvPicPr>
                  </pic:nvPicPr>
                  <pic:blipFill>
                    <a:blip r:embed="rId15" cstate="print"/>
                    <a:stretch>
                      <a:fillRect/>
                    </a:stretch>
                  </pic:blipFill>
                  <pic:spPr>
                    <a:xfrm>
                      <a:off x="0" y="0"/>
                      <a:ext cx="5262245" cy="1577340"/>
                    </a:xfrm>
                    <a:prstGeom prst="rect">
                      <a:avLst/>
                    </a:prstGeom>
                  </pic:spPr>
                </pic:pic>
              </a:graphicData>
            </a:graphic>
          </wp:inline>
        </w:drawing>
      </w:r>
    </w:p>
    <w:p>
      <w:pPr>
        <w:ind w:firstLine="600" w:firstLineChars="200"/>
        <w:rPr>
          <w:rFonts w:ascii="宋体" w:hAnsi="宋体" w:cs="Tahoma"/>
          <w:color w:val="333333"/>
          <w:kern w:val="0"/>
          <w:sz w:val="30"/>
          <w:szCs w:val="30"/>
        </w:rPr>
      </w:pPr>
      <w:r>
        <w:rPr>
          <w:rFonts w:hint="eastAsia" w:ascii="宋体" w:hAnsi="宋体" w:cs="Tahoma"/>
          <w:color w:val="333333"/>
          <w:kern w:val="0"/>
          <w:sz w:val="30"/>
          <w:szCs w:val="30"/>
        </w:rPr>
        <w:t>若支付失败，请确认银行卡是否已扣款，若已扣款，系统会在1-2个工作日恢复该订单。如未扣款请继续缴费。</w:t>
      </w:r>
    </w:p>
    <w:p>
      <w:pPr>
        <w:rPr>
          <w:szCs w:val="21"/>
        </w:rPr>
      </w:pPr>
    </w:p>
    <w:p>
      <w:pPr>
        <w:rPr>
          <w:b/>
          <w:sz w:val="32"/>
          <w:szCs w:val="32"/>
        </w:rPr>
      </w:pPr>
      <w:r>
        <w:rPr>
          <w:rFonts w:hint="eastAsia"/>
          <w:b/>
          <w:sz w:val="32"/>
          <w:szCs w:val="32"/>
        </w:rPr>
        <w:t>第四步：收费单查询</w:t>
      </w:r>
    </w:p>
    <w:p>
      <w:pPr>
        <w:rPr>
          <w:b/>
          <w:sz w:val="24"/>
          <w:szCs w:val="24"/>
        </w:rPr>
      </w:pPr>
    </w:p>
    <w:p>
      <w:pPr>
        <w:rPr>
          <w:rFonts w:ascii="宋体" w:hAnsi="宋体" w:cs="Tahoma"/>
          <w:color w:val="333333"/>
          <w:kern w:val="0"/>
          <w:sz w:val="30"/>
          <w:szCs w:val="30"/>
        </w:rPr>
      </w:pPr>
      <w:r>
        <w:rPr>
          <w:rFonts w:hint="eastAsia"/>
          <w:szCs w:val="21"/>
        </w:rPr>
        <w:drawing>
          <wp:anchor distT="0" distB="0" distL="114300" distR="114300" simplePos="0" relativeHeight="251661312" behindDoc="1" locked="0" layoutInCell="1" allowOverlap="1">
            <wp:simplePos x="0" y="0"/>
            <wp:positionH relativeFrom="column">
              <wp:posOffset>1262380</wp:posOffset>
            </wp:positionH>
            <wp:positionV relativeFrom="paragraph">
              <wp:posOffset>45085</wp:posOffset>
            </wp:positionV>
            <wp:extent cx="821055" cy="308610"/>
            <wp:effectExtent l="19050" t="0" r="0" b="0"/>
            <wp:wrapThrough wrapText="bothSides">
              <wp:wrapPolygon>
                <wp:start x="-501" y="0"/>
                <wp:lineTo x="-501" y="20000"/>
                <wp:lineTo x="21550" y="20000"/>
                <wp:lineTo x="21550" y="0"/>
                <wp:lineTo x="-501" y="0"/>
              </wp:wrapPolygon>
            </wp:wrapThrough>
            <wp:docPr id="24" name="图片 24"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2"/>
                    <pic:cNvPicPr>
                      <a:picLocks noChangeAspect="1"/>
                    </pic:cNvPicPr>
                  </pic:nvPicPr>
                  <pic:blipFill>
                    <a:blip r:embed="rId16" cstate="print"/>
                    <a:stretch>
                      <a:fillRect/>
                    </a:stretch>
                  </pic:blipFill>
                  <pic:spPr>
                    <a:xfrm>
                      <a:off x="0" y="0"/>
                      <a:ext cx="821055" cy="308610"/>
                    </a:xfrm>
                    <a:prstGeom prst="rect">
                      <a:avLst/>
                    </a:prstGeom>
                  </pic:spPr>
                </pic:pic>
              </a:graphicData>
            </a:graphic>
          </wp:anchor>
        </w:drawing>
      </w:r>
      <w:r>
        <w:rPr>
          <w:rFonts w:hint="eastAsia" w:ascii="宋体" w:hAnsi="宋体" w:cs="Tahoma"/>
          <w:color w:val="333333"/>
          <w:kern w:val="0"/>
          <w:sz w:val="30"/>
          <w:szCs w:val="30"/>
        </w:rPr>
        <w:t>点击菜单栏的按钮，确定生成收费单号，本次缴费成功。</w:t>
      </w:r>
    </w:p>
    <w:p>
      <w:pPr>
        <w:rPr>
          <w:rFonts w:ascii="宋体" w:hAnsi="宋体" w:cs="Tahoma"/>
          <w:color w:val="333333"/>
          <w:kern w:val="0"/>
          <w:sz w:val="30"/>
          <w:szCs w:val="30"/>
        </w:rPr>
      </w:pPr>
    </w:p>
    <w:p>
      <w:pPr>
        <w:rPr>
          <w:szCs w:val="21"/>
        </w:rPr>
      </w:pPr>
      <w:r>
        <w:rPr>
          <w:rFonts w:hint="eastAsia"/>
          <w:szCs w:val="21"/>
        </w:rPr>
        <w:drawing>
          <wp:inline distT="0" distB="0" distL="114300" distR="114300">
            <wp:extent cx="5268595" cy="1466850"/>
            <wp:effectExtent l="0" t="0" r="8255" b="0"/>
            <wp:docPr id="25" name="图片 2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1"/>
                    <pic:cNvPicPr>
                      <a:picLocks noChangeAspect="1"/>
                    </pic:cNvPicPr>
                  </pic:nvPicPr>
                  <pic:blipFill>
                    <a:blip r:embed="rId17" cstate="print"/>
                    <a:stretch>
                      <a:fillRect/>
                    </a:stretch>
                  </pic:blipFill>
                  <pic:spPr>
                    <a:xfrm>
                      <a:off x="0" y="0"/>
                      <a:ext cx="5268595" cy="1466850"/>
                    </a:xfrm>
                    <a:prstGeom prst="rect">
                      <a:avLst/>
                    </a:prstGeom>
                  </pic:spPr>
                </pic:pic>
              </a:graphicData>
            </a:graphic>
          </wp:inline>
        </w:drawing>
      </w:r>
    </w:p>
    <w:p>
      <w:pPr>
        <w:pStyle w:val="14"/>
        <w:ind w:firstLine="562"/>
        <w:rPr>
          <w:b/>
          <w:sz w:val="28"/>
          <w:szCs w:val="28"/>
        </w:rPr>
      </w:pPr>
      <w:r>
        <w:rPr>
          <w:rFonts w:hint="eastAsia"/>
          <w:b/>
          <w:sz w:val="28"/>
          <w:szCs w:val="28"/>
        </w:rPr>
        <w:t>注意事项：</w:t>
      </w:r>
    </w:p>
    <w:p>
      <w:pPr>
        <w:pStyle w:val="14"/>
        <w:ind w:firstLine="600"/>
        <w:rPr>
          <w:rFonts w:ascii="宋体" w:hAnsi="宋体" w:cs="Tahoma"/>
          <w:color w:val="333333"/>
          <w:kern w:val="0"/>
          <w:sz w:val="30"/>
          <w:szCs w:val="30"/>
        </w:rPr>
      </w:pPr>
      <w:r>
        <w:rPr>
          <w:rFonts w:hint="eastAsia" w:ascii="宋体" w:hAnsi="宋体" w:cs="Tahoma"/>
          <w:color w:val="333333"/>
          <w:kern w:val="0"/>
          <w:sz w:val="30"/>
          <w:szCs w:val="30"/>
        </w:rPr>
        <w:t>1.电脑端登录缴费时请直接输入系统地址，请确认支付网站地址：</w:t>
      </w:r>
      <w:r>
        <w:fldChar w:fldCharType="begin"/>
      </w:r>
      <w:r>
        <w:instrText xml:space="preserve"> HYPERLINK "http://szcw.hue.edu.cn/xysf/" </w:instrText>
      </w:r>
      <w:r>
        <w:fldChar w:fldCharType="separate"/>
      </w:r>
      <w:r>
        <w:rPr>
          <w:rFonts w:hint="eastAsia" w:ascii="宋体" w:hAnsi="宋体" w:cs="Tahoma"/>
          <w:b/>
          <w:bCs/>
          <w:color w:val="FF0000"/>
          <w:kern w:val="0"/>
          <w:sz w:val="30"/>
          <w:szCs w:val="30"/>
        </w:rPr>
        <w:t>http://szcw.hue.edu.cn/xysf/</w:t>
      </w:r>
      <w:r>
        <w:rPr>
          <w:rFonts w:hint="eastAsia" w:ascii="宋体" w:hAnsi="宋体" w:cs="Tahoma"/>
          <w:b/>
          <w:bCs/>
          <w:color w:val="FF0000"/>
          <w:kern w:val="0"/>
          <w:sz w:val="30"/>
          <w:szCs w:val="30"/>
        </w:rPr>
        <w:fldChar w:fldCharType="end"/>
      </w:r>
      <w:r>
        <w:rPr>
          <w:rFonts w:hint="eastAsia" w:ascii="宋体" w:hAnsi="宋体" w:cs="Tahoma"/>
          <w:color w:val="333333"/>
          <w:kern w:val="0"/>
          <w:sz w:val="30"/>
          <w:szCs w:val="30"/>
        </w:rPr>
        <w:t>。</w:t>
      </w:r>
    </w:p>
    <w:p>
      <w:pPr>
        <w:pStyle w:val="25"/>
        <w:ind w:firstLine="600"/>
        <w:rPr>
          <w:rFonts w:ascii="宋体" w:hAnsi="宋体" w:cs="Tahoma"/>
          <w:color w:val="333333"/>
          <w:kern w:val="0"/>
          <w:sz w:val="30"/>
          <w:szCs w:val="30"/>
        </w:rPr>
      </w:pPr>
      <w:r>
        <w:rPr>
          <w:rFonts w:hint="eastAsia" w:ascii="宋体" w:hAnsi="宋体" w:cs="Tahoma"/>
          <w:color w:val="333333"/>
          <w:kern w:val="0"/>
          <w:sz w:val="30"/>
          <w:szCs w:val="30"/>
        </w:rPr>
        <w:t>2.通过微信或支付宝扫码支付时，请确认商户收款方为：</w:t>
      </w:r>
      <w:r>
        <w:rPr>
          <w:rFonts w:hint="eastAsia" w:ascii="宋体" w:hAnsi="宋体" w:cs="Tahoma"/>
          <w:color w:val="FF0000"/>
          <w:kern w:val="0"/>
          <w:sz w:val="30"/>
          <w:szCs w:val="30"/>
        </w:rPr>
        <w:t>湖北第二师范学院</w:t>
      </w:r>
      <w:r>
        <w:rPr>
          <w:rFonts w:hint="eastAsia" w:ascii="宋体" w:hAnsi="宋体" w:cs="Tahoma"/>
          <w:color w:val="333333"/>
          <w:kern w:val="0"/>
          <w:sz w:val="30"/>
          <w:szCs w:val="30"/>
        </w:rPr>
        <w:t>。</w:t>
      </w:r>
    </w:p>
    <w:p>
      <w:pPr>
        <w:pStyle w:val="25"/>
        <w:ind w:firstLine="600"/>
        <w:rPr>
          <w:rFonts w:ascii="宋体" w:hAnsi="宋体" w:cs="Tahoma"/>
          <w:color w:val="333333"/>
          <w:kern w:val="0"/>
          <w:sz w:val="30"/>
          <w:szCs w:val="30"/>
        </w:rPr>
      </w:pPr>
      <w:r>
        <w:rPr>
          <w:rFonts w:hint="eastAsia" w:ascii="宋体" w:hAnsi="宋体" w:cs="Tahoma"/>
          <w:color w:val="333333"/>
          <w:kern w:val="0"/>
          <w:sz w:val="30"/>
          <w:szCs w:val="30"/>
        </w:rPr>
        <w:t>3.银行交易完成后，如缴费失败，请到网上银行查询银行卡是否已扣款，如已扣款切勿重复缴费，学校会在1-2个工作日恢复该次交易。</w:t>
      </w:r>
    </w:p>
    <w:p>
      <w:pPr>
        <w:pStyle w:val="14"/>
        <w:ind w:firstLine="600"/>
        <w:rPr>
          <w:rFonts w:ascii="宋体" w:hAnsi="宋体" w:cs="Tahoma"/>
          <w:color w:val="333333"/>
          <w:kern w:val="0"/>
          <w:sz w:val="30"/>
          <w:szCs w:val="30"/>
        </w:rPr>
      </w:pPr>
      <w:r>
        <w:rPr>
          <w:rFonts w:hint="eastAsia" w:ascii="宋体" w:hAnsi="宋体" w:cs="Tahoma"/>
          <w:color w:val="333333"/>
          <w:kern w:val="0"/>
          <w:sz w:val="30"/>
          <w:szCs w:val="30"/>
        </w:rPr>
        <w:t>4.本系统不需要学生输入银行信息，银行缴费系统也不会要求学生升级银行密码等。请勿将个人银行信息透漏给他人。</w:t>
      </w:r>
    </w:p>
    <w:p>
      <w:pPr>
        <w:pStyle w:val="14"/>
        <w:ind w:firstLine="600"/>
        <w:rPr>
          <w:rFonts w:ascii="宋体" w:hAnsi="宋体" w:cs="Tahoma"/>
          <w:color w:val="333333"/>
          <w:kern w:val="0"/>
          <w:sz w:val="30"/>
          <w:szCs w:val="30"/>
        </w:rPr>
      </w:pPr>
      <w:r>
        <w:rPr>
          <w:rFonts w:hint="eastAsia" w:ascii="宋体" w:hAnsi="宋体" w:cs="Tahoma"/>
          <w:color w:val="333333"/>
          <w:kern w:val="0"/>
          <w:sz w:val="30"/>
          <w:szCs w:val="30"/>
        </w:rPr>
        <w:t>5.缴费指南电子版，还有缴费过程中遇到的常见问题我们已放入系统公告，供大家参考。</w:t>
      </w:r>
    </w:p>
    <w:p>
      <w:pPr>
        <w:pStyle w:val="14"/>
        <w:ind w:firstLine="600"/>
        <w:rPr>
          <w:rFonts w:ascii="宋体" w:hAnsi="宋体" w:cs="Tahoma"/>
          <w:color w:val="333333"/>
          <w:kern w:val="0"/>
          <w:sz w:val="30"/>
          <w:szCs w:val="30"/>
        </w:rPr>
      </w:pPr>
    </w:p>
    <w:p>
      <w:pPr>
        <w:pStyle w:val="14"/>
        <w:ind w:firstLine="600"/>
        <w:rPr>
          <w:rFonts w:ascii="宋体" w:hAnsi="宋体" w:cs="Tahoma"/>
          <w:color w:val="333333"/>
          <w:kern w:val="0"/>
          <w:sz w:val="30"/>
          <w:szCs w:val="30"/>
        </w:rPr>
      </w:pPr>
      <w:r>
        <w:rPr>
          <w:rFonts w:hint="eastAsia" w:ascii="宋体" w:hAnsi="宋体" w:cs="Tahoma"/>
          <w:color w:val="333333"/>
          <w:kern w:val="0"/>
          <w:sz w:val="30"/>
          <w:szCs w:val="30"/>
        </w:rPr>
        <w:t>咨询电话：52104821  15827392546</w:t>
      </w:r>
    </w:p>
    <w:p>
      <w:pPr>
        <w:pStyle w:val="14"/>
        <w:ind w:firstLineChars="0"/>
        <w:rPr>
          <w:rFonts w:ascii="宋体" w:hAnsi="宋体" w:cs="Tahoma"/>
          <w:color w:val="333333"/>
          <w:kern w:val="0"/>
          <w:sz w:val="30"/>
          <w:szCs w:val="30"/>
        </w:rPr>
      </w:pP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0MTkxMDA5NzhiNDgxZGYwNTYzNDM1ZjlhYzlmNjgifQ=="/>
  </w:docVars>
  <w:rsids>
    <w:rsidRoot w:val="00301C6A"/>
    <w:rsid w:val="00004929"/>
    <w:rsid w:val="00004B1D"/>
    <w:rsid w:val="000355C3"/>
    <w:rsid w:val="00054025"/>
    <w:rsid w:val="00055C88"/>
    <w:rsid w:val="00067D9C"/>
    <w:rsid w:val="0007507D"/>
    <w:rsid w:val="000761BC"/>
    <w:rsid w:val="000A1564"/>
    <w:rsid w:val="000A4D58"/>
    <w:rsid w:val="000A5C4E"/>
    <w:rsid w:val="000B0F1E"/>
    <w:rsid w:val="000B7BBF"/>
    <w:rsid w:val="000E4A78"/>
    <w:rsid w:val="000F4FE5"/>
    <w:rsid w:val="000F582D"/>
    <w:rsid w:val="000F6BF1"/>
    <w:rsid w:val="00102C24"/>
    <w:rsid w:val="00114D2E"/>
    <w:rsid w:val="001354ED"/>
    <w:rsid w:val="001503D8"/>
    <w:rsid w:val="00157CF3"/>
    <w:rsid w:val="001643E2"/>
    <w:rsid w:val="0017382E"/>
    <w:rsid w:val="0017561C"/>
    <w:rsid w:val="00180277"/>
    <w:rsid w:val="00187E86"/>
    <w:rsid w:val="001A1307"/>
    <w:rsid w:val="001A75CC"/>
    <w:rsid w:val="001C192B"/>
    <w:rsid w:val="001C7965"/>
    <w:rsid w:val="001D2603"/>
    <w:rsid w:val="001D5574"/>
    <w:rsid w:val="001E3FD1"/>
    <w:rsid w:val="00203B77"/>
    <w:rsid w:val="00205D94"/>
    <w:rsid w:val="00221149"/>
    <w:rsid w:val="0022683F"/>
    <w:rsid w:val="0024436E"/>
    <w:rsid w:val="00244B57"/>
    <w:rsid w:val="0025094A"/>
    <w:rsid w:val="00255F7A"/>
    <w:rsid w:val="002563BF"/>
    <w:rsid w:val="002820C9"/>
    <w:rsid w:val="002A1AD2"/>
    <w:rsid w:val="002F278A"/>
    <w:rsid w:val="002F3B50"/>
    <w:rsid w:val="00300D23"/>
    <w:rsid w:val="00301C6A"/>
    <w:rsid w:val="00302431"/>
    <w:rsid w:val="00315CD2"/>
    <w:rsid w:val="003238CB"/>
    <w:rsid w:val="0033077A"/>
    <w:rsid w:val="00331173"/>
    <w:rsid w:val="00370BD2"/>
    <w:rsid w:val="003A0A89"/>
    <w:rsid w:val="003B6A61"/>
    <w:rsid w:val="003D0883"/>
    <w:rsid w:val="003E17FA"/>
    <w:rsid w:val="003F15D1"/>
    <w:rsid w:val="003F38A1"/>
    <w:rsid w:val="00417585"/>
    <w:rsid w:val="0042270C"/>
    <w:rsid w:val="004322E1"/>
    <w:rsid w:val="004326CF"/>
    <w:rsid w:val="004343B9"/>
    <w:rsid w:val="00434DB6"/>
    <w:rsid w:val="00446064"/>
    <w:rsid w:val="00452FAC"/>
    <w:rsid w:val="0045409B"/>
    <w:rsid w:val="00455EAD"/>
    <w:rsid w:val="00465F46"/>
    <w:rsid w:val="00466BA6"/>
    <w:rsid w:val="0047341B"/>
    <w:rsid w:val="004A25F0"/>
    <w:rsid w:val="004A37AF"/>
    <w:rsid w:val="004A5A65"/>
    <w:rsid w:val="004B182E"/>
    <w:rsid w:val="004C0B09"/>
    <w:rsid w:val="004C40E0"/>
    <w:rsid w:val="004C419F"/>
    <w:rsid w:val="004D4618"/>
    <w:rsid w:val="004E3974"/>
    <w:rsid w:val="004F36A9"/>
    <w:rsid w:val="00504D87"/>
    <w:rsid w:val="00514DBB"/>
    <w:rsid w:val="00516490"/>
    <w:rsid w:val="00520EF3"/>
    <w:rsid w:val="005210F7"/>
    <w:rsid w:val="00523DD8"/>
    <w:rsid w:val="00525A06"/>
    <w:rsid w:val="005328B0"/>
    <w:rsid w:val="00536A21"/>
    <w:rsid w:val="0053749D"/>
    <w:rsid w:val="00546D7C"/>
    <w:rsid w:val="00552B69"/>
    <w:rsid w:val="00567CCB"/>
    <w:rsid w:val="00574798"/>
    <w:rsid w:val="0057585B"/>
    <w:rsid w:val="00575DB0"/>
    <w:rsid w:val="0058506A"/>
    <w:rsid w:val="00585210"/>
    <w:rsid w:val="005926CF"/>
    <w:rsid w:val="005A1A66"/>
    <w:rsid w:val="005C1787"/>
    <w:rsid w:val="005C3889"/>
    <w:rsid w:val="005D0836"/>
    <w:rsid w:val="005D1A00"/>
    <w:rsid w:val="005D3E4E"/>
    <w:rsid w:val="005E3FB8"/>
    <w:rsid w:val="005E7751"/>
    <w:rsid w:val="005F25E2"/>
    <w:rsid w:val="005F75DE"/>
    <w:rsid w:val="00601D12"/>
    <w:rsid w:val="006127DD"/>
    <w:rsid w:val="0062219A"/>
    <w:rsid w:val="00625F09"/>
    <w:rsid w:val="00652919"/>
    <w:rsid w:val="006667B8"/>
    <w:rsid w:val="00667734"/>
    <w:rsid w:val="0069051E"/>
    <w:rsid w:val="00691FF1"/>
    <w:rsid w:val="00695342"/>
    <w:rsid w:val="006A3B66"/>
    <w:rsid w:val="006A5FAE"/>
    <w:rsid w:val="006B7D2F"/>
    <w:rsid w:val="006C1E33"/>
    <w:rsid w:val="006C4871"/>
    <w:rsid w:val="006D1416"/>
    <w:rsid w:val="006D23D5"/>
    <w:rsid w:val="006D526F"/>
    <w:rsid w:val="006E31A3"/>
    <w:rsid w:val="006F44E8"/>
    <w:rsid w:val="00702D21"/>
    <w:rsid w:val="007142B7"/>
    <w:rsid w:val="007236BE"/>
    <w:rsid w:val="00724815"/>
    <w:rsid w:val="007257E6"/>
    <w:rsid w:val="007370B9"/>
    <w:rsid w:val="00754562"/>
    <w:rsid w:val="00763946"/>
    <w:rsid w:val="0078307E"/>
    <w:rsid w:val="007B0BBA"/>
    <w:rsid w:val="007C5B64"/>
    <w:rsid w:val="007D0596"/>
    <w:rsid w:val="007F33B9"/>
    <w:rsid w:val="0080439C"/>
    <w:rsid w:val="008103C3"/>
    <w:rsid w:val="00813F82"/>
    <w:rsid w:val="00826D32"/>
    <w:rsid w:val="0084524A"/>
    <w:rsid w:val="0085318F"/>
    <w:rsid w:val="00853A91"/>
    <w:rsid w:val="00864195"/>
    <w:rsid w:val="00873866"/>
    <w:rsid w:val="0088167F"/>
    <w:rsid w:val="008817C7"/>
    <w:rsid w:val="00893286"/>
    <w:rsid w:val="0089506C"/>
    <w:rsid w:val="008A10BB"/>
    <w:rsid w:val="008A3011"/>
    <w:rsid w:val="008B1C0E"/>
    <w:rsid w:val="008B31F8"/>
    <w:rsid w:val="008D56D9"/>
    <w:rsid w:val="008E432F"/>
    <w:rsid w:val="008E59D7"/>
    <w:rsid w:val="008E5D90"/>
    <w:rsid w:val="00922095"/>
    <w:rsid w:val="00924E56"/>
    <w:rsid w:val="00932E9C"/>
    <w:rsid w:val="00937057"/>
    <w:rsid w:val="0095686A"/>
    <w:rsid w:val="009669B8"/>
    <w:rsid w:val="00986D99"/>
    <w:rsid w:val="00997E00"/>
    <w:rsid w:val="009A0FB8"/>
    <w:rsid w:val="009A30C9"/>
    <w:rsid w:val="009B09A6"/>
    <w:rsid w:val="009B1373"/>
    <w:rsid w:val="009B15AF"/>
    <w:rsid w:val="009B4FE8"/>
    <w:rsid w:val="009B6F01"/>
    <w:rsid w:val="009E7E3A"/>
    <w:rsid w:val="009F015B"/>
    <w:rsid w:val="009F31D3"/>
    <w:rsid w:val="009F5761"/>
    <w:rsid w:val="00A01BDA"/>
    <w:rsid w:val="00A07B24"/>
    <w:rsid w:val="00A111C5"/>
    <w:rsid w:val="00A16096"/>
    <w:rsid w:val="00A17417"/>
    <w:rsid w:val="00A21D53"/>
    <w:rsid w:val="00A237C4"/>
    <w:rsid w:val="00A36FA2"/>
    <w:rsid w:val="00A4288C"/>
    <w:rsid w:val="00A42A77"/>
    <w:rsid w:val="00A71A10"/>
    <w:rsid w:val="00A85E02"/>
    <w:rsid w:val="00AA272F"/>
    <w:rsid w:val="00AB6647"/>
    <w:rsid w:val="00AC0759"/>
    <w:rsid w:val="00AC3333"/>
    <w:rsid w:val="00AC365A"/>
    <w:rsid w:val="00AD2465"/>
    <w:rsid w:val="00AD2CC6"/>
    <w:rsid w:val="00AD56ED"/>
    <w:rsid w:val="00AD6F48"/>
    <w:rsid w:val="00AF279D"/>
    <w:rsid w:val="00AF5CBE"/>
    <w:rsid w:val="00B0743E"/>
    <w:rsid w:val="00B10A5A"/>
    <w:rsid w:val="00B2713B"/>
    <w:rsid w:val="00B36BF3"/>
    <w:rsid w:val="00B42915"/>
    <w:rsid w:val="00B62A85"/>
    <w:rsid w:val="00B63BCA"/>
    <w:rsid w:val="00B64E77"/>
    <w:rsid w:val="00B659FE"/>
    <w:rsid w:val="00BA1518"/>
    <w:rsid w:val="00BC0E7A"/>
    <w:rsid w:val="00BC1C67"/>
    <w:rsid w:val="00BD55E8"/>
    <w:rsid w:val="00BE6BCC"/>
    <w:rsid w:val="00BF3ADD"/>
    <w:rsid w:val="00C00DDC"/>
    <w:rsid w:val="00C01605"/>
    <w:rsid w:val="00C16DF4"/>
    <w:rsid w:val="00C269D3"/>
    <w:rsid w:val="00C4510A"/>
    <w:rsid w:val="00C542DD"/>
    <w:rsid w:val="00C62D6C"/>
    <w:rsid w:val="00C65C63"/>
    <w:rsid w:val="00C73DEF"/>
    <w:rsid w:val="00C84948"/>
    <w:rsid w:val="00C94838"/>
    <w:rsid w:val="00CA1BBE"/>
    <w:rsid w:val="00CA72B6"/>
    <w:rsid w:val="00CB30B6"/>
    <w:rsid w:val="00CB554E"/>
    <w:rsid w:val="00CC32CF"/>
    <w:rsid w:val="00CC3FE5"/>
    <w:rsid w:val="00CD04E0"/>
    <w:rsid w:val="00CE3416"/>
    <w:rsid w:val="00CF1387"/>
    <w:rsid w:val="00D02B91"/>
    <w:rsid w:val="00D109C1"/>
    <w:rsid w:val="00D11714"/>
    <w:rsid w:val="00D262E7"/>
    <w:rsid w:val="00D35BE3"/>
    <w:rsid w:val="00D516BB"/>
    <w:rsid w:val="00D54CBD"/>
    <w:rsid w:val="00D63C4B"/>
    <w:rsid w:val="00D73BF8"/>
    <w:rsid w:val="00D805D3"/>
    <w:rsid w:val="00DB6102"/>
    <w:rsid w:val="00DB7F4B"/>
    <w:rsid w:val="00DC22BE"/>
    <w:rsid w:val="00DC61AF"/>
    <w:rsid w:val="00DD0DC8"/>
    <w:rsid w:val="00DE3879"/>
    <w:rsid w:val="00E0037B"/>
    <w:rsid w:val="00E022C9"/>
    <w:rsid w:val="00E167B9"/>
    <w:rsid w:val="00E35210"/>
    <w:rsid w:val="00E42FC6"/>
    <w:rsid w:val="00E55FE0"/>
    <w:rsid w:val="00E64089"/>
    <w:rsid w:val="00E724DF"/>
    <w:rsid w:val="00E76880"/>
    <w:rsid w:val="00E76E3E"/>
    <w:rsid w:val="00E77C87"/>
    <w:rsid w:val="00E83AEA"/>
    <w:rsid w:val="00E85190"/>
    <w:rsid w:val="00E87EF8"/>
    <w:rsid w:val="00E97EAF"/>
    <w:rsid w:val="00EA6C27"/>
    <w:rsid w:val="00EB0A74"/>
    <w:rsid w:val="00EB6A84"/>
    <w:rsid w:val="00EC3386"/>
    <w:rsid w:val="00EC7DA3"/>
    <w:rsid w:val="00ED6F9E"/>
    <w:rsid w:val="00EE113B"/>
    <w:rsid w:val="00EE2DA4"/>
    <w:rsid w:val="00EF5563"/>
    <w:rsid w:val="00F21240"/>
    <w:rsid w:val="00F266D1"/>
    <w:rsid w:val="00F26795"/>
    <w:rsid w:val="00F32B8F"/>
    <w:rsid w:val="00F34D2C"/>
    <w:rsid w:val="00F361A2"/>
    <w:rsid w:val="00F43361"/>
    <w:rsid w:val="00F53F3C"/>
    <w:rsid w:val="00F579D7"/>
    <w:rsid w:val="00F63EDC"/>
    <w:rsid w:val="00F67460"/>
    <w:rsid w:val="00F7161C"/>
    <w:rsid w:val="00F746CD"/>
    <w:rsid w:val="00F8237A"/>
    <w:rsid w:val="00F8249A"/>
    <w:rsid w:val="00F83C72"/>
    <w:rsid w:val="00F91422"/>
    <w:rsid w:val="00FA16D9"/>
    <w:rsid w:val="00FA276E"/>
    <w:rsid w:val="00FA3E5B"/>
    <w:rsid w:val="00FB4922"/>
    <w:rsid w:val="00FB493E"/>
    <w:rsid w:val="00FE28CB"/>
    <w:rsid w:val="00FE3640"/>
    <w:rsid w:val="00FE3CA6"/>
    <w:rsid w:val="046F3155"/>
    <w:rsid w:val="090D3066"/>
    <w:rsid w:val="13FB45D6"/>
    <w:rsid w:val="1B33302E"/>
    <w:rsid w:val="1B364C8B"/>
    <w:rsid w:val="20DB25F5"/>
    <w:rsid w:val="2FF16036"/>
    <w:rsid w:val="32996E28"/>
    <w:rsid w:val="376C3608"/>
    <w:rsid w:val="38C56745"/>
    <w:rsid w:val="457D2990"/>
    <w:rsid w:val="469D04B1"/>
    <w:rsid w:val="4843441C"/>
    <w:rsid w:val="48D954F4"/>
    <w:rsid w:val="4C575B4B"/>
    <w:rsid w:val="52FE2AB7"/>
    <w:rsid w:val="544E5AB4"/>
    <w:rsid w:val="582F543A"/>
    <w:rsid w:val="5A2E6681"/>
    <w:rsid w:val="5E91720D"/>
    <w:rsid w:val="6061362E"/>
    <w:rsid w:val="610316B5"/>
    <w:rsid w:val="635B17DB"/>
    <w:rsid w:val="64145C3D"/>
    <w:rsid w:val="65056EF3"/>
    <w:rsid w:val="65C8438A"/>
    <w:rsid w:val="6693271F"/>
    <w:rsid w:val="67437EF6"/>
    <w:rsid w:val="6D3D31BE"/>
    <w:rsid w:val="6FD957FF"/>
    <w:rsid w:val="6FEB37AA"/>
    <w:rsid w:val="71F93438"/>
    <w:rsid w:val="74906B38"/>
    <w:rsid w:val="78CB0514"/>
    <w:rsid w:val="7A4E3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24"/>
    <w:unhideWhenUsed/>
    <w:qFormat/>
    <w:uiPriority w:val="9"/>
    <w:pPr>
      <w:keepNext/>
      <w:keepLines/>
      <w:spacing w:before="280" w:after="290" w:line="376" w:lineRule="auto"/>
      <w:outlineLvl w:val="4"/>
    </w:pPr>
    <w:rPr>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19"/>
    <w:unhideWhenUsed/>
    <w:qFormat/>
    <w:uiPriority w:val="99"/>
    <w:rPr>
      <w:rFonts w:ascii="宋体"/>
      <w:sz w:val="18"/>
      <w:szCs w:val="18"/>
    </w:rPr>
  </w:style>
  <w:style w:type="paragraph" w:styleId="7">
    <w:name w:val="Balloon Text"/>
    <w:basedOn w:val="1"/>
    <w:link w:val="18"/>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FollowedHyperlink"/>
    <w:basedOn w:val="11"/>
    <w:unhideWhenUsed/>
    <w:qFormat/>
    <w:uiPriority w:val="99"/>
    <w:rPr>
      <w:color w:val="800080"/>
      <w:u w:val="single"/>
    </w:rPr>
  </w:style>
  <w:style w:type="character" w:styleId="13">
    <w:name w:val="Hyperlink"/>
    <w:basedOn w:val="11"/>
    <w:unhideWhenUsed/>
    <w:qFormat/>
    <w:uiPriority w:val="99"/>
    <w:rPr>
      <w:color w:val="0000FF"/>
      <w:u w:val="single"/>
    </w:rPr>
  </w:style>
  <w:style w:type="paragraph" w:customStyle="1" w:styleId="14">
    <w:name w:val="列出段落1"/>
    <w:basedOn w:val="1"/>
    <w:qFormat/>
    <w:uiPriority w:val="34"/>
    <w:pPr>
      <w:ind w:firstLine="420" w:firstLineChars="200"/>
    </w:p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6">
    <w:name w:val="页眉 Char"/>
    <w:basedOn w:val="11"/>
    <w:link w:val="9"/>
    <w:semiHidden/>
    <w:qFormat/>
    <w:uiPriority w:val="99"/>
    <w:rPr>
      <w:sz w:val="18"/>
      <w:szCs w:val="18"/>
    </w:rPr>
  </w:style>
  <w:style w:type="character" w:customStyle="1" w:styleId="17">
    <w:name w:val="页脚 Char"/>
    <w:basedOn w:val="11"/>
    <w:link w:val="8"/>
    <w:semiHidden/>
    <w:qFormat/>
    <w:uiPriority w:val="99"/>
    <w:rPr>
      <w:sz w:val="18"/>
      <w:szCs w:val="18"/>
    </w:rPr>
  </w:style>
  <w:style w:type="character" w:customStyle="1" w:styleId="18">
    <w:name w:val="批注框文本 Char"/>
    <w:basedOn w:val="11"/>
    <w:link w:val="7"/>
    <w:semiHidden/>
    <w:qFormat/>
    <w:uiPriority w:val="99"/>
    <w:rPr>
      <w:sz w:val="18"/>
      <w:szCs w:val="18"/>
    </w:rPr>
  </w:style>
  <w:style w:type="character" w:customStyle="1" w:styleId="19">
    <w:name w:val="文档结构图 Char"/>
    <w:basedOn w:val="11"/>
    <w:link w:val="6"/>
    <w:semiHidden/>
    <w:qFormat/>
    <w:uiPriority w:val="99"/>
    <w:rPr>
      <w:rFonts w:ascii="宋体" w:eastAsia="宋体"/>
      <w:sz w:val="18"/>
      <w:szCs w:val="18"/>
    </w:rPr>
  </w:style>
  <w:style w:type="character" w:customStyle="1" w:styleId="20">
    <w:name w:val="不明显强调1"/>
    <w:basedOn w:val="11"/>
    <w:qFormat/>
    <w:uiPriority w:val="19"/>
    <w:rPr>
      <w:i/>
      <w:iCs/>
      <w:color w:val="3F3F3F" w:themeColor="text1" w:themeTint="BF"/>
    </w:rPr>
  </w:style>
  <w:style w:type="character" w:customStyle="1" w:styleId="21">
    <w:name w:val="标题 2 Char"/>
    <w:basedOn w:val="11"/>
    <w:link w:val="2"/>
    <w:qFormat/>
    <w:uiPriority w:val="9"/>
    <w:rPr>
      <w:rFonts w:asciiTheme="majorHAnsi" w:hAnsiTheme="majorHAnsi" w:eastAsiaTheme="majorEastAsia" w:cstheme="majorBidi"/>
      <w:b/>
      <w:bCs/>
      <w:kern w:val="2"/>
      <w:sz w:val="32"/>
      <w:szCs w:val="32"/>
    </w:rPr>
  </w:style>
  <w:style w:type="character" w:customStyle="1" w:styleId="22">
    <w:name w:val="标题 3 Char"/>
    <w:basedOn w:val="11"/>
    <w:link w:val="3"/>
    <w:qFormat/>
    <w:uiPriority w:val="9"/>
    <w:rPr>
      <w:rFonts w:ascii="Calibri" w:hAnsi="Calibri"/>
      <w:b/>
      <w:bCs/>
      <w:kern w:val="2"/>
      <w:sz w:val="32"/>
      <w:szCs w:val="32"/>
    </w:rPr>
  </w:style>
  <w:style w:type="character" w:customStyle="1" w:styleId="23">
    <w:name w:val="标题 4 Char"/>
    <w:basedOn w:val="11"/>
    <w:link w:val="4"/>
    <w:qFormat/>
    <w:uiPriority w:val="9"/>
    <w:rPr>
      <w:rFonts w:asciiTheme="majorHAnsi" w:hAnsiTheme="majorHAnsi" w:eastAsiaTheme="majorEastAsia" w:cstheme="majorBidi"/>
      <w:b/>
      <w:bCs/>
      <w:kern w:val="2"/>
      <w:sz w:val="28"/>
      <w:szCs w:val="28"/>
    </w:rPr>
  </w:style>
  <w:style w:type="character" w:customStyle="1" w:styleId="24">
    <w:name w:val="标题 5 Char"/>
    <w:basedOn w:val="11"/>
    <w:link w:val="5"/>
    <w:qFormat/>
    <w:uiPriority w:val="9"/>
    <w:rPr>
      <w:rFonts w:ascii="Calibri" w:hAnsi="Calibri"/>
      <w:b/>
      <w:bCs/>
      <w:kern w:val="2"/>
      <w:sz w:val="28"/>
      <w:szCs w:val="28"/>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715D3D-993D-4306-BB91-B8748D1C9BAB}">
  <ds:schemaRefs/>
</ds:datastoreItem>
</file>

<file path=docProps/app.xml><?xml version="1.0" encoding="utf-8"?>
<Properties xmlns="http://schemas.openxmlformats.org/officeDocument/2006/extended-properties" xmlns:vt="http://schemas.openxmlformats.org/officeDocument/2006/docPropsVTypes">
  <Template>Normal</Template>
  <Company>天津神州浩天科技有限公司</Company>
  <Pages>6</Pages>
  <Words>1103</Words>
  <Characters>1208</Characters>
  <Lines>10</Lines>
  <Paragraphs>2</Paragraphs>
  <TotalTime>44</TotalTime>
  <ScaleCrop>false</ScaleCrop>
  <LinksUpToDate>false</LinksUpToDate>
  <CharactersWithSpaces>1236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2013-12-20T02:51:00Z</dcterms:created>
  <dc:creator>xiu</dc:creator>
  <cp:lastModifiedBy>pengpeng</cp:lastModifiedBy>
  <cp:lastPrinted>2022-06-22T01:01:00Z</cp:lastPrinted>
  <dcterms:modified xsi:type="dcterms:W3CDTF">2022-06-22T02:50:00Z</dcterms:modified>
  <dc:title>湖北第二师范学院网上银行收费系统使用说明</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3D85F9A4CB7D4E47ACB954FAF0BF05DC</vt:lpwstr>
  </property>
</Properties>
</file>